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82" w:rsidRDefault="00D92682" w:rsidP="00D92682">
      <w:pPr>
        <w:pStyle w:val="Standard"/>
        <w:jc w:val="center"/>
      </w:pPr>
      <w:r>
        <w:t>ЧАСТНОЕ УЧРЕЖДЕНИЕ ДОПОЛНИТЕЛЬНОГО ПРОФЕССИОНАЛЬНОГО ОБРАЗОВАНИЯ «ФЛОРЕНС»</w:t>
      </w:r>
    </w:p>
    <w:p w:rsidR="00D92682" w:rsidRDefault="00D92682" w:rsidP="00D92682">
      <w:pPr>
        <w:pStyle w:val="Standard"/>
        <w:autoSpaceDE w:val="0"/>
      </w:pPr>
    </w:p>
    <w:p w:rsidR="008865F8" w:rsidRDefault="008865F8" w:rsidP="008865F8">
      <w:pPr>
        <w:pStyle w:val="Standard"/>
        <w:autoSpaceDE w:val="0"/>
        <w:jc w:val="right"/>
      </w:pPr>
      <w:r>
        <w:rPr>
          <w:noProof/>
          <w:lang w:eastAsia="ru-RU"/>
        </w:rPr>
        <w:drawing>
          <wp:inline distT="0" distB="0" distL="0" distR="0" wp14:anchorId="5B03F85A" wp14:editId="425B7175">
            <wp:extent cx="3117215" cy="1697355"/>
            <wp:effectExtent l="19050" t="0" r="6985" b="0"/>
            <wp:docPr id="11"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8"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p w:rsidR="008865F8" w:rsidRDefault="008865F8" w:rsidP="00D92682">
      <w:pPr>
        <w:pStyle w:val="Standard"/>
        <w:autoSpaceDE w:val="0"/>
      </w:pPr>
    </w:p>
    <w:p w:rsidR="008865F8" w:rsidRDefault="008865F8" w:rsidP="00D92682">
      <w:pPr>
        <w:pStyle w:val="Standard"/>
        <w:autoSpaceDE w:val="0"/>
      </w:pPr>
    </w:p>
    <w:p w:rsidR="008865F8" w:rsidRDefault="008865F8" w:rsidP="00D92682">
      <w:pPr>
        <w:pStyle w:val="Standard"/>
        <w:autoSpaceDE w:val="0"/>
      </w:pPr>
    </w:p>
    <w:p w:rsidR="008865F8" w:rsidRDefault="008865F8" w:rsidP="00D92682">
      <w:pPr>
        <w:pStyle w:val="Standard"/>
        <w:autoSpaceDE w:val="0"/>
        <w:rPr>
          <w:rFonts w:eastAsia="Times New Roman"/>
          <w:b/>
          <w:bCs/>
          <w:color w:val="000000"/>
          <w:lang w:eastAsia="ru-RU"/>
        </w:rPr>
      </w:pPr>
    </w:p>
    <w:p w:rsidR="00D92682" w:rsidRDefault="00D92682" w:rsidP="00D92682">
      <w:pPr>
        <w:pStyle w:val="Standard"/>
        <w:keepNext/>
        <w:keepLines/>
        <w:autoSpaceDE w:val="0"/>
        <w:jc w:val="both"/>
        <w:rPr>
          <w:rFonts w:eastAsia="Arial"/>
          <w:lang w:eastAsia="ja-JP"/>
        </w:rPr>
      </w:pPr>
    </w:p>
    <w:p w:rsidR="006450AB" w:rsidRPr="008865F8" w:rsidRDefault="006450AB" w:rsidP="008865F8">
      <w:pPr>
        <w:pStyle w:val="Standard"/>
        <w:keepNext/>
        <w:keepLines/>
        <w:autoSpaceDE w:val="0"/>
        <w:jc w:val="right"/>
        <w:rPr>
          <w:rFonts w:eastAsia="Arial" w:cs="Times New Roman"/>
        </w:rPr>
      </w:pPr>
      <w:r w:rsidRPr="008865F8">
        <w:rPr>
          <w:rFonts w:cs="Times New Roman"/>
          <w:color w:val="282828"/>
        </w:rPr>
        <w:t xml:space="preserve">                                                                                                   Рассмотрено</w:t>
      </w:r>
    </w:p>
    <w:p w:rsidR="00D92682" w:rsidRPr="008865F8" w:rsidRDefault="006450AB" w:rsidP="008865F8">
      <w:pPr>
        <w:pStyle w:val="Standard"/>
        <w:keepNext/>
        <w:keepLines/>
        <w:autoSpaceDE w:val="0"/>
        <w:jc w:val="right"/>
        <w:rPr>
          <w:rFonts w:eastAsia="Arial" w:cs="Times New Roman"/>
          <w:lang w:eastAsia="ja-JP"/>
        </w:rPr>
      </w:pPr>
      <w:r w:rsidRPr="008865F8">
        <w:rPr>
          <w:rFonts w:cs="Times New Roman"/>
          <w:spacing w:val="-1"/>
          <w:w w:val="90"/>
        </w:rPr>
        <w:t xml:space="preserve">                            Педагогическим </w:t>
      </w:r>
      <w:r w:rsidRPr="008865F8">
        <w:rPr>
          <w:rFonts w:cs="Times New Roman"/>
          <w:color w:val="2B2B2B"/>
          <w:w w:val="90"/>
        </w:rPr>
        <w:t>советом</w:t>
      </w:r>
      <w:r w:rsidRPr="008865F8">
        <w:rPr>
          <w:rFonts w:cs="Times New Roman"/>
          <w:color w:val="2B2B2B"/>
          <w:spacing w:val="1"/>
          <w:w w:val="90"/>
        </w:rPr>
        <w:t xml:space="preserve"> </w:t>
      </w:r>
      <w:r w:rsidRPr="008865F8">
        <w:rPr>
          <w:rFonts w:cs="Times New Roman"/>
          <w:color w:val="242424"/>
          <w:w w:val="90"/>
        </w:rPr>
        <w:t>протокол</w:t>
      </w:r>
      <w:r w:rsidRPr="008865F8">
        <w:rPr>
          <w:rFonts w:cs="Times New Roman"/>
          <w:color w:val="242424"/>
          <w:spacing w:val="15"/>
          <w:w w:val="90"/>
        </w:rPr>
        <w:t xml:space="preserve"> </w:t>
      </w:r>
      <w:r w:rsidRPr="008865F8">
        <w:rPr>
          <w:rFonts w:cs="Times New Roman"/>
          <w:color w:val="333333"/>
          <w:w w:val="90"/>
        </w:rPr>
        <w:t xml:space="preserve">                                                                               </w:t>
      </w:r>
      <w:r w:rsidRPr="008865F8">
        <w:rPr>
          <w:rFonts w:cs="Times New Roman"/>
          <w:color w:val="2D2D2D"/>
          <w:w w:val="90"/>
        </w:rPr>
        <w:t xml:space="preserve">                                                                                 </w:t>
      </w:r>
      <w:r w:rsidRPr="008865F8">
        <w:rPr>
          <w:rFonts w:cs="Times New Roman"/>
          <w:color w:val="333333"/>
          <w:w w:val="90"/>
        </w:rPr>
        <w:t>от</w:t>
      </w:r>
      <w:r w:rsidRPr="008865F8">
        <w:rPr>
          <w:rFonts w:cs="Times New Roman"/>
          <w:color w:val="333333"/>
          <w:spacing w:val="-3"/>
          <w:w w:val="90"/>
        </w:rPr>
        <w:t xml:space="preserve"> </w:t>
      </w:r>
      <w:r w:rsidR="008865F8" w:rsidRPr="008865F8">
        <w:rPr>
          <w:rFonts w:cs="Times New Roman"/>
          <w:color w:val="232323"/>
          <w:w w:val="90"/>
        </w:rPr>
        <w:t>09.01.2024</w:t>
      </w:r>
      <w:r w:rsidRPr="008865F8">
        <w:rPr>
          <w:rFonts w:cs="Times New Roman"/>
          <w:color w:val="232323"/>
          <w:w w:val="90"/>
        </w:rPr>
        <w:t>r</w:t>
      </w:r>
      <w:r w:rsidRPr="008865F8">
        <w:rPr>
          <w:rFonts w:cs="Times New Roman"/>
          <w:color w:val="363636"/>
          <w:w w:val="90"/>
        </w:rPr>
        <w:t xml:space="preserve">  №</w:t>
      </w:r>
      <w:r w:rsidRPr="008865F8">
        <w:rPr>
          <w:rFonts w:cs="Times New Roman"/>
          <w:color w:val="363636"/>
          <w:spacing w:val="58"/>
          <w:w w:val="90"/>
        </w:rPr>
        <w:t xml:space="preserve"> </w:t>
      </w:r>
      <w:r w:rsidRPr="008865F8">
        <w:rPr>
          <w:rFonts w:cs="Times New Roman"/>
          <w:color w:val="2D2D2D"/>
          <w:w w:val="90"/>
        </w:rPr>
        <w:t>1</w:t>
      </w:r>
    </w:p>
    <w:p w:rsidR="00D92682" w:rsidRPr="00D92682" w:rsidRDefault="00D92682" w:rsidP="00D92682">
      <w:pPr>
        <w:pStyle w:val="Standard"/>
        <w:keepNext/>
        <w:keepLines/>
        <w:autoSpaceDE w:val="0"/>
        <w:jc w:val="center"/>
        <w:rPr>
          <w:rFonts w:eastAsia="Arial"/>
          <w:lang w:eastAsia="ja-JP"/>
        </w:rPr>
      </w:pPr>
    </w:p>
    <w:p w:rsidR="00D92682" w:rsidRPr="00D92682" w:rsidRDefault="00D92682" w:rsidP="00D92682">
      <w:pPr>
        <w:pStyle w:val="Standard"/>
        <w:keepNext/>
        <w:keepLines/>
        <w:autoSpaceDE w:val="0"/>
        <w:jc w:val="center"/>
        <w:rPr>
          <w:rFonts w:eastAsia="Arial"/>
          <w:lang w:eastAsia="ja-JP"/>
        </w:rPr>
      </w:pPr>
    </w:p>
    <w:p w:rsidR="00D92682" w:rsidRDefault="00D92682" w:rsidP="00D92682">
      <w:pPr>
        <w:pStyle w:val="Standard"/>
        <w:keepNext/>
        <w:keepLines/>
        <w:autoSpaceDE w:val="0"/>
        <w:ind w:left="142"/>
        <w:jc w:val="center"/>
        <w:rPr>
          <w:rFonts w:eastAsia="Arial"/>
          <w:i/>
          <w:vertAlign w:val="superscript"/>
          <w:lang w:eastAsia="ja-JP"/>
        </w:rPr>
      </w:pPr>
    </w:p>
    <w:p w:rsidR="00D92682" w:rsidRDefault="00D92682" w:rsidP="00D92682">
      <w:pPr>
        <w:pStyle w:val="Standard"/>
        <w:jc w:val="center"/>
        <w:rPr>
          <w:b/>
        </w:rPr>
      </w:pPr>
      <w:r>
        <w:rPr>
          <w:b/>
        </w:rPr>
        <w:t>ДОПОЛНИТЕЛЬНАЯ ПРОФЕССИОНАЛЬНАЯ ОБРАЗОВАТЕЛЬНАЯ ПРОГРАММА</w:t>
      </w:r>
    </w:p>
    <w:p w:rsidR="00D92682" w:rsidRDefault="00D92682" w:rsidP="00D92682">
      <w:pPr>
        <w:pStyle w:val="Standard"/>
        <w:jc w:val="center"/>
        <w:rPr>
          <w:b/>
        </w:rPr>
      </w:pPr>
      <w:r>
        <w:rPr>
          <w:b/>
        </w:rPr>
        <w:t>ПРОФЕССИОНАЛЬНО</w:t>
      </w:r>
      <w:r w:rsidR="008865F8">
        <w:rPr>
          <w:b/>
        </w:rPr>
        <w:t>ГО ОБУЧЕНИЯ</w:t>
      </w:r>
    </w:p>
    <w:p w:rsidR="00D92682" w:rsidRPr="00D92682" w:rsidRDefault="00D92682" w:rsidP="00D92682">
      <w:pPr>
        <w:pStyle w:val="Standard"/>
        <w:jc w:val="center"/>
        <w:rPr>
          <w:rFonts w:eastAsia="Times New Roman"/>
          <w:b/>
          <w:lang w:eastAsia="ru-RU"/>
        </w:rPr>
      </w:pPr>
    </w:p>
    <w:p w:rsidR="00D92682" w:rsidRPr="000D34D3" w:rsidRDefault="005B6C35" w:rsidP="00D92682">
      <w:pPr>
        <w:jc w:val="center"/>
        <w:rPr>
          <w:sz w:val="28"/>
        </w:rPr>
      </w:pPr>
      <w:r>
        <w:rPr>
          <w:rFonts w:cs="Times New Roman"/>
          <w:b/>
        </w:rPr>
        <w:t>Младшая медицинская сестра по уходу за больными</w:t>
      </w:r>
    </w:p>
    <w:p w:rsidR="00D92682" w:rsidRDefault="00D92682" w:rsidP="00D92682">
      <w:pPr>
        <w:pStyle w:val="Standard"/>
        <w:jc w:val="center"/>
        <w:rPr>
          <w:i/>
        </w:rPr>
      </w:pPr>
    </w:p>
    <w:p w:rsidR="00D92682" w:rsidRDefault="00D92682" w:rsidP="00D92682">
      <w:pPr>
        <w:pStyle w:val="Standard"/>
        <w:jc w:val="center"/>
      </w:pPr>
      <w:r>
        <w:t>288 ч.</w:t>
      </w:r>
    </w:p>
    <w:p w:rsidR="00D92682" w:rsidRDefault="00D92682" w:rsidP="00D92682">
      <w:pPr>
        <w:pStyle w:val="Standard"/>
        <w:jc w:val="center"/>
      </w:pPr>
    </w:p>
    <w:p w:rsidR="00D92682" w:rsidRDefault="00D92682" w:rsidP="00D92682">
      <w:pPr>
        <w:pStyle w:val="Standard"/>
        <w:jc w:val="center"/>
      </w:pPr>
    </w:p>
    <w:p w:rsidR="00D92682" w:rsidRDefault="00D92682" w:rsidP="00D92682">
      <w:pPr>
        <w:pStyle w:val="Standard"/>
        <w:jc w:val="center"/>
      </w:pPr>
    </w:p>
    <w:p w:rsidR="00D92682" w:rsidRDefault="00D92682" w:rsidP="00D92682">
      <w:pPr>
        <w:pStyle w:val="Standard"/>
        <w:jc w:val="center"/>
      </w:pPr>
    </w:p>
    <w:p w:rsidR="00D92682"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Pr="003E1A95" w:rsidRDefault="00D92682" w:rsidP="00D92682">
      <w:pPr>
        <w:pStyle w:val="Standard"/>
        <w:jc w:val="center"/>
      </w:pPr>
    </w:p>
    <w:p w:rsidR="00D92682" w:rsidRDefault="00D92682" w:rsidP="00D92682">
      <w:pPr>
        <w:pStyle w:val="Standard"/>
        <w:jc w:val="center"/>
      </w:pPr>
    </w:p>
    <w:p w:rsidR="00D92682" w:rsidRDefault="00D92682" w:rsidP="00D92682">
      <w:pPr>
        <w:pStyle w:val="Standard"/>
        <w:jc w:val="center"/>
      </w:pPr>
    </w:p>
    <w:p w:rsidR="00D92682" w:rsidRDefault="00D92682" w:rsidP="00D92682">
      <w:pPr>
        <w:pStyle w:val="Standard"/>
        <w:jc w:val="center"/>
      </w:pPr>
      <w:r>
        <w:t>Нижневартовск   20</w:t>
      </w:r>
      <w:r w:rsidR="008865F8">
        <w:t>24</w:t>
      </w:r>
      <w:r>
        <w:t>г.</w:t>
      </w:r>
    </w:p>
    <w:p w:rsidR="00D92682" w:rsidRDefault="00D92682" w:rsidP="00D92682">
      <w:pPr>
        <w:pStyle w:val="Standard"/>
        <w:jc w:val="center"/>
      </w:pPr>
      <w:r>
        <w:rPr>
          <w:b/>
        </w:rPr>
        <w:lastRenderedPageBreak/>
        <w:t>СОДЕРЖАНИЕ</w:t>
      </w:r>
    </w:p>
    <w:p w:rsidR="00D92682" w:rsidRDefault="00D92682" w:rsidP="00D92682">
      <w:pPr>
        <w:pStyle w:val="Standard"/>
        <w:overflowPunct w:val="0"/>
        <w:autoSpaceDE w:val="0"/>
      </w:pPr>
      <w:r>
        <w:t>1.    Пояснительная записка</w:t>
      </w:r>
    </w:p>
    <w:p w:rsidR="00D92682" w:rsidRDefault="00D92682" w:rsidP="00D92682">
      <w:pPr>
        <w:pStyle w:val="Standard"/>
        <w:overflowPunct w:val="0"/>
        <w:autoSpaceDE w:val="0"/>
      </w:pPr>
      <w:r>
        <w:t xml:space="preserve">2.    Цель  </w:t>
      </w:r>
    </w:p>
    <w:p w:rsidR="00D92682" w:rsidRDefault="00D92682" w:rsidP="00D92682">
      <w:pPr>
        <w:pStyle w:val="Standard"/>
        <w:overflowPunct w:val="0"/>
        <w:autoSpaceDE w:val="0"/>
      </w:pPr>
      <w:r>
        <w:t xml:space="preserve">3.    Планируемые результаты обучения  </w:t>
      </w:r>
    </w:p>
    <w:p w:rsidR="00D92682" w:rsidRDefault="00D92682" w:rsidP="00D92682">
      <w:pPr>
        <w:pStyle w:val="Standard"/>
        <w:overflowPunct w:val="0"/>
        <w:autoSpaceDE w:val="0"/>
      </w:pPr>
      <w:r>
        <w:t>4.   Учебный план</w:t>
      </w:r>
    </w:p>
    <w:p w:rsidR="00D92682" w:rsidRDefault="00D92682" w:rsidP="00D92682">
      <w:pPr>
        <w:pStyle w:val="Standard"/>
        <w:overflowPunct w:val="0"/>
        <w:autoSpaceDE w:val="0"/>
      </w:pPr>
      <w:r>
        <w:t>5.    Календарный учебный график,</w:t>
      </w:r>
    </w:p>
    <w:p w:rsidR="00D92682" w:rsidRDefault="00D92682" w:rsidP="00D92682">
      <w:pPr>
        <w:pStyle w:val="Standard"/>
        <w:overflowPunct w:val="0"/>
        <w:autoSpaceDE w:val="0"/>
      </w:pPr>
      <w:r>
        <w:t>6.   Рабочие программы учебных предметов, курсов, дисциплин (модулей)</w:t>
      </w:r>
    </w:p>
    <w:p w:rsidR="00D92682" w:rsidRDefault="00D92682" w:rsidP="00D92682">
      <w:pPr>
        <w:pStyle w:val="Standard"/>
        <w:overflowPunct w:val="0"/>
        <w:autoSpaceDE w:val="0"/>
      </w:pPr>
      <w:r>
        <w:t>7.   Организационно-педагогические условия</w:t>
      </w:r>
    </w:p>
    <w:p w:rsidR="00D92682" w:rsidRDefault="00D92682" w:rsidP="00D92682">
      <w:pPr>
        <w:pStyle w:val="Standard"/>
        <w:overflowPunct w:val="0"/>
        <w:autoSpaceDE w:val="0"/>
      </w:pPr>
      <w:r>
        <w:t>8.   Формы аттестации</w:t>
      </w:r>
    </w:p>
    <w:p w:rsidR="00D92682" w:rsidRDefault="00D92682" w:rsidP="00D92682">
      <w:pPr>
        <w:pStyle w:val="Standard"/>
        <w:overflowPunct w:val="0"/>
        <w:autoSpaceDE w:val="0"/>
      </w:pPr>
      <w:r>
        <w:t>9.   Оценочные материалы и иные компоненты</w:t>
      </w: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tabs>
          <w:tab w:val="left" w:pos="3255"/>
          <w:tab w:val="center" w:pos="5173"/>
        </w:tabs>
        <w:overflowPunct w:val="0"/>
        <w:autoSpaceDE w:val="0"/>
        <w:ind w:firstLine="709"/>
        <w:rPr>
          <w:b/>
          <w:caps/>
        </w:rPr>
      </w:pPr>
      <w:r>
        <w:rPr>
          <w:rFonts w:cs="Times New Roman"/>
          <w:b/>
          <w:caps/>
        </w:rPr>
        <w:tab/>
      </w:r>
      <w:r>
        <w:rPr>
          <w:rFonts w:cs="Times New Roman"/>
          <w:b/>
          <w:caps/>
          <w:lang w:val="en-US"/>
        </w:rPr>
        <w:t>I</w:t>
      </w:r>
      <w:r>
        <w:rPr>
          <w:rFonts w:cs="Times New Roman"/>
          <w:b/>
          <w:caps/>
        </w:rPr>
        <w:t xml:space="preserve">. </w:t>
      </w:r>
      <w:r>
        <w:rPr>
          <w:rFonts w:cs="Times New Roman"/>
          <w:b/>
          <w:caps/>
        </w:rPr>
        <w:tab/>
        <w:t>Пояснительная записка</w:t>
      </w:r>
    </w:p>
    <w:p w:rsidR="00D92682" w:rsidRPr="006450AB" w:rsidRDefault="00D92682" w:rsidP="00D92682">
      <w:pPr>
        <w:pStyle w:val="Standard"/>
        <w:ind w:firstLine="709"/>
        <w:jc w:val="both"/>
      </w:pPr>
      <w:r>
        <w:rPr>
          <w:rFonts w:cs="Times New Roman"/>
        </w:rPr>
        <w:t xml:space="preserve">Дополнительная профессиональная образовательная программа </w:t>
      </w:r>
      <w:r w:rsidRPr="00B53F04">
        <w:t>профессиональной переподготовки</w:t>
      </w:r>
      <w:r>
        <w:rPr>
          <w:rFonts w:cs="Times New Roman"/>
        </w:rPr>
        <w:t xml:space="preserve">  разработана согласно Федеральному Закону Российской Федерации от 29 декабря 2012 г. № 273-ФЗ «Об образовании в Российской Федерации. Программа составлена согласно Приказу Министерства  образования и науки Российской Федерации (</w:t>
      </w:r>
      <w:proofErr w:type="spellStart"/>
      <w:r>
        <w:rPr>
          <w:rFonts w:cs="Times New Roman"/>
        </w:rPr>
        <w:t>Минобрнауки</w:t>
      </w:r>
      <w:proofErr w:type="spellEnd"/>
      <w:r>
        <w:rPr>
          <w:rFonts w:cs="Times New Roman"/>
        </w:rPr>
        <w:t xml:space="preserve"> </w:t>
      </w:r>
      <w:r w:rsidRPr="006450AB">
        <w:rPr>
          <w:rFonts w:cs="Times New Roman"/>
        </w:rPr>
        <w:t>России)  от 1 июля 2013 г. N 499 г. Москва "Об утверждении Порядка организации и осуществления образовательной деятельности по дополнительным профессиональным программам".</w:t>
      </w:r>
    </w:p>
    <w:p w:rsidR="00D92682" w:rsidRPr="00CD7541" w:rsidRDefault="00D92682" w:rsidP="00D92682">
      <w:pPr>
        <w:pStyle w:val="Standard"/>
        <w:ind w:firstLine="709"/>
        <w:jc w:val="both"/>
      </w:pPr>
      <w:r w:rsidRPr="006450AB">
        <w:rPr>
          <w:rFonts w:cs="Times New Roman"/>
        </w:rPr>
        <w:t xml:space="preserve">Дополнительное профессиональное образование </w:t>
      </w:r>
      <w:r>
        <w:rPr>
          <w:rFonts w:cs="Times New Roman"/>
        </w:rPr>
        <w:t xml:space="preserve">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Дополнительное профессиональное образование осуществляется посредством реализации дополнительных профессиональных программ, в </w:t>
      </w:r>
      <w:proofErr w:type="spellStart"/>
      <w:r>
        <w:rPr>
          <w:rFonts w:cs="Times New Roman"/>
        </w:rPr>
        <w:t>т.ч</w:t>
      </w:r>
      <w:proofErr w:type="spellEnd"/>
      <w:r>
        <w:rPr>
          <w:rFonts w:cs="Times New Roman"/>
        </w:rPr>
        <w:t xml:space="preserve">. - программ </w:t>
      </w:r>
      <w:r w:rsidRPr="00B53F04">
        <w:t xml:space="preserve">профессиональной переподготовки </w:t>
      </w:r>
      <w:r>
        <w:rPr>
          <w:rFonts w:cs="Times New Roman"/>
        </w:rPr>
        <w:t>(ст.76, ФЗ РФ от 29 декабря 2012 г. № 273-ФЗ «Об образовании в Российской Федерации»</w:t>
      </w:r>
      <w:r w:rsidRPr="00CD7541">
        <w:rPr>
          <w:rFonts w:cs="Times New Roman"/>
        </w:rPr>
        <w:t>)</w:t>
      </w:r>
      <w:r>
        <w:rPr>
          <w:rFonts w:cs="Times New Roman"/>
        </w:rPr>
        <w:t>.</w:t>
      </w:r>
    </w:p>
    <w:p w:rsidR="00D92682" w:rsidRDefault="00D92682" w:rsidP="00D92682">
      <w:pPr>
        <w:pStyle w:val="Standard"/>
        <w:ind w:firstLine="709"/>
        <w:jc w:val="both"/>
      </w:pPr>
      <w:r>
        <w:rPr>
          <w:rFonts w:cs="Times New Roman"/>
        </w:rPr>
        <w:t xml:space="preserve"> Количество часов на освоение представленной Дополнительной профессиональной образовательной программы </w:t>
      </w:r>
      <w:r w:rsidRPr="00B53F04">
        <w:t xml:space="preserve">профессиональной переподготовки </w:t>
      </w:r>
      <w:r>
        <w:rPr>
          <w:rFonts w:cs="Times New Roman"/>
        </w:rPr>
        <w:t xml:space="preserve">составляет 288 часов максимальной нагрузки слушателя, 288 часов также входят в обязательную учебную нагрузку слушателя. </w:t>
      </w:r>
      <w:proofErr w:type="gramStart"/>
      <w:r>
        <w:rPr>
          <w:rFonts w:cs="Times New Roman"/>
        </w:rPr>
        <w:t>Обучение по</w:t>
      </w:r>
      <w:proofErr w:type="gramEnd"/>
      <w:r>
        <w:rPr>
          <w:rFonts w:cs="Times New Roman"/>
        </w:rPr>
        <w:t xml:space="preserve"> профессиональной переподготовке предусматривает как лекционные (96), так и практические (192) занятия.</w:t>
      </w: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rPr>
          <w:b/>
          <w:caps/>
        </w:rPr>
      </w:pPr>
    </w:p>
    <w:p w:rsidR="00D92682" w:rsidRDefault="00D92682" w:rsidP="00D92682">
      <w:pPr>
        <w:pStyle w:val="Standard"/>
        <w:keepNext/>
        <w:keepLines/>
        <w:widowControl/>
        <w:spacing w:after="100" w:afterAutospacing="1"/>
        <w:contextualSpacing/>
        <w:jc w:val="center"/>
        <w:rPr>
          <w:b/>
          <w:caps/>
        </w:rPr>
      </w:pPr>
      <w:r>
        <w:rPr>
          <w:b/>
          <w:caps/>
        </w:rPr>
        <w:t>Структура дополнительной профессиональной программы</w:t>
      </w:r>
    </w:p>
    <w:p w:rsidR="00D92682" w:rsidRDefault="00D92682" w:rsidP="00D92682">
      <w:pPr>
        <w:pStyle w:val="Standard"/>
        <w:keepNext/>
        <w:keepLines/>
        <w:widowControl/>
        <w:spacing w:after="100" w:afterAutospacing="1"/>
        <w:contextualSpacing/>
        <w:jc w:val="both"/>
        <w:rPr>
          <w:color w:val="FF0000"/>
        </w:rPr>
      </w:pPr>
      <w:r w:rsidRPr="002C7A8F">
        <w:rPr>
          <w:b/>
          <w:lang w:val="en-US"/>
        </w:rPr>
        <w:t>II</w:t>
      </w:r>
      <w:r w:rsidRPr="002C7A8F">
        <w:rPr>
          <w:b/>
        </w:rPr>
        <w:t>.</w:t>
      </w:r>
      <w:r>
        <w:t xml:space="preserve"> </w:t>
      </w:r>
      <w:r>
        <w:rPr>
          <w:b/>
          <w:caps/>
        </w:rPr>
        <w:t>Цель</w:t>
      </w:r>
      <w:r>
        <w:rPr>
          <w:b/>
        </w:rPr>
        <w:t xml:space="preserve"> </w:t>
      </w:r>
      <w:r>
        <w:rPr>
          <w:color w:val="000000"/>
        </w:rPr>
        <w:t xml:space="preserve">дополнительной профессиональной образовательной программы </w:t>
      </w:r>
      <w:r w:rsidRPr="00B53F04">
        <w:t>профессиональной переподготовки</w:t>
      </w:r>
      <w:r>
        <w:rPr>
          <w:color w:val="000000"/>
        </w:rPr>
        <w:t xml:space="preserve"> - </w:t>
      </w:r>
      <w:r w:rsidRPr="00113AD4">
        <w:t>приобретение знаний, умений необходимых для высококвалифицированных специалистов в сфере здравоохранения.</w:t>
      </w:r>
      <w:r>
        <w:rPr>
          <w:color w:val="FF0000"/>
        </w:rPr>
        <w:t xml:space="preserve"> </w:t>
      </w:r>
    </w:p>
    <w:p w:rsidR="00D92682" w:rsidRDefault="00D92682" w:rsidP="00D92682">
      <w:pPr>
        <w:pStyle w:val="Standard"/>
        <w:keepNext/>
        <w:keepLines/>
        <w:widowControl/>
        <w:spacing w:after="100" w:afterAutospacing="1"/>
        <w:contextualSpacing/>
        <w:jc w:val="both"/>
      </w:pPr>
      <w:r w:rsidRPr="003E1A95">
        <w:rPr>
          <w:b/>
        </w:rPr>
        <w:t xml:space="preserve">Задачи </w:t>
      </w:r>
      <w:r w:rsidRPr="003E1A95">
        <w:t xml:space="preserve"> </w:t>
      </w:r>
      <w:r w:rsidRPr="00B53F04">
        <w:t xml:space="preserve">получение компетенции, необходимой для выполнения нового вида профессиональной деятельности, приобретение новой квалификации (ч.5, ст. 76 Федерального закона № 273-ФЗ), в </w:t>
      </w:r>
      <w:proofErr w:type="spellStart"/>
      <w:r w:rsidRPr="00B53F04">
        <w:t>т.ч</w:t>
      </w:r>
      <w:proofErr w:type="spellEnd"/>
      <w:r w:rsidRPr="00B53F04">
        <w:t xml:space="preserve">.-  </w:t>
      </w:r>
      <w:r>
        <w:rPr>
          <w:b/>
        </w:rPr>
        <w:t>общие</w:t>
      </w:r>
      <w:r w:rsidRPr="00B53F04">
        <w:rPr>
          <w:b/>
        </w:rPr>
        <w:t xml:space="preserve"> компетенции:</w:t>
      </w:r>
      <w:r w:rsidRPr="00B53F04">
        <w:t xml:space="preserve">  </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 Понимать сущность и социальную значимость своей будущей профессии, проявлять к ней устойчивый интерес.</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3. Принимать решения в стандартных и нестандартных ситуациях и нести за них ответственность.</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5. Использовать информационно-коммуникационные технологии в профессиональной деятельности.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6. Работать в коллективе и команде, эффективно общаться с коллегами, руководством, потребителями.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7. Брать на себя ответственность за работу членов команды (подчиненных), за результат выполнения заданий.</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9. Ориентироваться в условиях смены технологий в профессиональной деятельности.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11. Быть готовым брать на себя нравственные обязательства по отношению к природе, обществу и человеку.</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92682"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D92682" w:rsidRDefault="00D92682" w:rsidP="00D92682">
      <w:pPr>
        <w:jc w:val="both"/>
        <w:rPr>
          <w:rFonts w:cs="Times New Roman"/>
        </w:rPr>
      </w:pPr>
      <w:r>
        <w:rPr>
          <w:rFonts w:cs="Times New Roman"/>
        </w:rPr>
        <w:t xml:space="preserve"> </w:t>
      </w:r>
    </w:p>
    <w:p w:rsidR="00D92682" w:rsidRDefault="00D92682" w:rsidP="00D92682">
      <w:pPr>
        <w:jc w:val="both"/>
        <w:rPr>
          <w:rFonts w:cs="Times New Roman"/>
          <w:b/>
        </w:rPr>
      </w:pPr>
      <w:r w:rsidRPr="00674FD9">
        <w:rPr>
          <w:rFonts w:cs="Times New Roman"/>
          <w:b/>
        </w:rPr>
        <w:t>профессиональные компетенции:</w:t>
      </w:r>
    </w:p>
    <w:p w:rsidR="00D92682" w:rsidRDefault="00D92682" w:rsidP="00D92682">
      <w:pPr>
        <w:jc w:val="both"/>
        <w:rPr>
          <w:rFonts w:cs="Times New Roman"/>
        </w:rPr>
      </w:pPr>
      <w:r>
        <w:t xml:space="preserve">ПК 1. </w:t>
      </w:r>
      <w:r w:rsidRPr="00604AEF">
        <w:rPr>
          <w:rFonts w:cs="Times New Roman"/>
        </w:rPr>
        <w:t>Эффективно общаться с пациентом и его окружением в процессе профессиональной деятельности</w:t>
      </w:r>
    </w:p>
    <w:p w:rsidR="00D92682" w:rsidRDefault="00D92682" w:rsidP="00D92682">
      <w:pPr>
        <w:jc w:val="both"/>
        <w:rPr>
          <w:rFonts w:cs="Times New Roman"/>
        </w:rPr>
      </w:pPr>
      <w:r>
        <w:rPr>
          <w:rFonts w:cs="Times New Roman"/>
        </w:rPr>
        <w:t xml:space="preserve">ПК 2. </w:t>
      </w:r>
      <w:r w:rsidRPr="00604AEF">
        <w:rPr>
          <w:rFonts w:cs="Times New Roman"/>
        </w:rPr>
        <w:t>Соблюдать принципы профессиональной этики</w:t>
      </w:r>
    </w:p>
    <w:p w:rsidR="00D92682" w:rsidRDefault="00D92682" w:rsidP="00D92682">
      <w:pPr>
        <w:jc w:val="both"/>
        <w:rPr>
          <w:rFonts w:cs="Times New Roman"/>
        </w:rPr>
      </w:pPr>
      <w:r>
        <w:rPr>
          <w:rFonts w:cs="Times New Roman"/>
        </w:rPr>
        <w:t xml:space="preserve">ПК 3. </w:t>
      </w:r>
      <w:r w:rsidRPr="00604AEF">
        <w:rPr>
          <w:rFonts w:cs="Times New Roman"/>
        </w:rPr>
        <w:t>Осуществлять уход за пациентами различных возрастных групп в условиях учреждения здравоохранения и на дому</w:t>
      </w:r>
    </w:p>
    <w:p w:rsidR="00D92682" w:rsidRDefault="00D92682" w:rsidP="00D92682">
      <w:pPr>
        <w:jc w:val="both"/>
        <w:rPr>
          <w:rFonts w:cs="Times New Roman"/>
        </w:rPr>
      </w:pPr>
      <w:r>
        <w:rPr>
          <w:rFonts w:cs="Times New Roman"/>
        </w:rPr>
        <w:t xml:space="preserve">ПК 4. </w:t>
      </w:r>
      <w:r w:rsidRPr="00604AEF">
        <w:rPr>
          <w:rFonts w:cs="Times New Roman"/>
        </w:rPr>
        <w:t xml:space="preserve">Консультировать пациента и его окружение по вопросам ухода и </w:t>
      </w:r>
      <w:proofErr w:type="spellStart"/>
      <w:r w:rsidRPr="00604AEF">
        <w:rPr>
          <w:rFonts w:cs="Times New Roman"/>
        </w:rPr>
        <w:t>самоухода</w:t>
      </w:r>
      <w:proofErr w:type="spellEnd"/>
    </w:p>
    <w:p w:rsidR="00D92682" w:rsidRDefault="00D92682" w:rsidP="00D92682">
      <w:pPr>
        <w:jc w:val="both"/>
        <w:rPr>
          <w:rFonts w:cs="Times New Roman"/>
        </w:rPr>
      </w:pPr>
      <w:r>
        <w:rPr>
          <w:rFonts w:cs="Times New Roman"/>
        </w:rPr>
        <w:t xml:space="preserve">ПК 5. </w:t>
      </w:r>
      <w:r w:rsidRPr="00604AEF">
        <w:rPr>
          <w:rFonts w:cs="Times New Roman"/>
        </w:rPr>
        <w:t>Оформлять медицинскую документацию</w:t>
      </w:r>
    </w:p>
    <w:p w:rsidR="00D92682" w:rsidRDefault="00D92682" w:rsidP="00D92682">
      <w:pPr>
        <w:jc w:val="both"/>
        <w:rPr>
          <w:rFonts w:cs="Times New Roman"/>
        </w:rPr>
      </w:pPr>
      <w:r>
        <w:rPr>
          <w:rFonts w:cs="Times New Roman"/>
        </w:rPr>
        <w:t xml:space="preserve">ПК 6. </w:t>
      </w:r>
      <w:r w:rsidRPr="00C11426">
        <w:rPr>
          <w:rFonts w:cs="Times New Roman"/>
        </w:rPr>
        <w:t>Оказывать медицинские услуги в пределах своих полномочий</w:t>
      </w:r>
    </w:p>
    <w:p w:rsidR="00D92682" w:rsidRDefault="00D92682" w:rsidP="00D92682">
      <w:pPr>
        <w:jc w:val="both"/>
        <w:rPr>
          <w:rFonts w:cs="Times New Roman"/>
        </w:rPr>
      </w:pPr>
      <w:r>
        <w:rPr>
          <w:rFonts w:cs="Times New Roman"/>
        </w:rPr>
        <w:t xml:space="preserve">ПК 7. </w:t>
      </w:r>
      <w:r w:rsidRPr="00C11426">
        <w:rPr>
          <w:rFonts w:cs="Times New Roman"/>
        </w:rPr>
        <w:t>Обеспечивать инфекционную безопасность</w:t>
      </w:r>
    </w:p>
    <w:p w:rsidR="00D92682" w:rsidRDefault="00D92682" w:rsidP="00D92682">
      <w:pPr>
        <w:jc w:val="both"/>
        <w:rPr>
          <w:rFonts w:cs="Times New Roman"/>
        </w:rPr>
      </w:pPr>
      <w:r>
        <w:rPr>
          <w:rFonts w:cs="Times New Roman"/>
        </w:rPr>
        <w:t xml:space="preserve">ПК 8. </w:t>
      </w:r>
      <w:r w:rsidRPr="00C11426">
        <w:rPr>
          <w:rFonts w:cs="Times New Roman"/>
        </w:rPr>
        <w:t>Обеспечивать безопасную больничную среду для пациентов и персонала</w:t>
      </w:r>
    </w:p>
    <w:p w:rsidR="00D92682" w:rsidRDefault="00D92682" w:rsidP="00D92682">
      <w:pPr>
        <w:jc w:val="both"/>
        <w:rPr>
          <w:rFonts w:cs="Times New Roman"/>
        </w:rPr>
      </w:pPr>
      <w:r>
        <w:rPr>
          <w:rFonts w:cs="Times New Roman"/>
        </w:rPr>
        <w:t xml:space="preserve">ПК 9. </w:t>
      </w:r>
      <w:r w:rsidRPr="00C11426">
        <w:rPr>
          <w:rFonts w:cs="Times New Roman"/>
        </w:rPr>
        <w:t>Участвовать в санитарно-просветительской работе среди населения</w:t>
      </w:r>
    </w:p>
    <w:p w:rsidR="00D92682" w:rsidRDefault="00D92682" w:rsidP="00D92682">
      <w:pPr>
        <w:jc w:val="both"/>
        <w:rPr>
          <w:rFonts w:cs="Times New Roman"/>
        </w:rPr>
      </w:pPr>
      <w:r>
        <w:rPr>
          <w:rFonts w:cs="Times New Roman"/>
        </w:rPr>
        <w:t xml:space="preserve">ПК 10. </w:t>
      </w:r>
      <w:r w:rsidRPr="00C11426">
        <w:rPr>
          <w:rFonts w:cs="Times New Roman"/>
        </w:rPr>
        <w:t>Владеть основами гигиенического питания</w:t>
      </w:r>
    </w:p>
    <w:p w:rsidR="00D92682" w:rsidRDefault="00D92682" w:rsidP="00D92682">
      <w:pPr>
        <w:jc w:val="both"/>
        <w:rPr>
          <w:rFonts w:cs="Times New Roman"/>
        </w:rPr>
      </w:pPr>
      <w:r>
        <w:rPr>
          <w:rFonts w:cs="Times New Roman"/>
        </w:rPr>
        <w:t xml:space="preserve">ПК 11. </w:t>
      </w:r>
      <w:r w:rsidRPr="00C11426">
        <w:rPr>
          <w:rFonts w:cs="Times New Roman"/>
        </w:rPr>
        <w:t>Обеспечивать производственную санитарию и личную гигиену на рабочем месте</w:t>
      </w:r>
    </w:p>
    <w:p w:rsidR="00D92682" w:rsidRDefault="00D92682" w:rsidP="00D92682">
      <w:pPr>
        <w:jc w:val="both"/>
        <w:rPr>
          <w:rFonts w:cs="Times New Roman"/>
          <w:shd w:val="clear" w:color="auto" w:fill="FFFFFF"/>
        </w:rPr>
      </w:pPr>
      <w:r>
        <w:rPr>
          <w:rFonts w:cs="Times New Roman"/>
        </w:rPr>
        <w:t xml:space="preserve">ПК 12. </w:t>
      </w:r>
      <w:r w:rsidRPr="00C11426">
        <w:rPr>
          <w:rFonts w:cs="Times New Roman"/>
        </w:rPr>
        <w:t>Осуществлять сестринский процесс</w:t>
      </w:r>
    </w:p>
    <w:p w:rsidR="00D92682" w:rsidRPr="00674FD9" w:rsidRDefault="00D92682" w:rsidP="00D92682">
      <w:pPr>
        <w:jc w:val="both"/>
        <w:rPr>
          <w:rFonts w:cs="Times New Roman"/>
          <w:b/>
        </w:rPr>
      </w:pPr>
    </w:p>
    <w:p w:rsidR="00D92682" w:rsidRDefault="00D92682" w:rsidP="00D92682">
      <w:pPr>
        <w:pStyle w:val="Standard"/>
        <w:keepNext/>
        <w:keepLines/>
        <w:widowControl/>
        <w:spacing w:after="100" w:afterAutospacing="1"/>
        <w:contextualSpacing/>
        <w:jc w:val="both"/>
      </w:pPr>
      <w:r>
        <w:rPr>
          <w:b/>
        </w:rPr>
        <w:t xml:space="preserve">III. </w:t>
      </w:r>
      <w:r>
        <w:rPr>
          <w:b/>
          <w:caps/>
        </w:rPr>
        <w:t xml:space="preserve">Планируемые результаты обучения. </w:t>
      </w:r>
      <w:r>
        <w:rPr>
          <w:caps/>
        </w:rPr>
        <w:t>В</w:t>
      </w:r>
      <w:r>
        <w:t xml:space="preserve"> соответствии с Приказом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 и служащих» № 541, от 23 июля 2010 года, раздел "Квалификационные характеристики должностей в сфере здравоохранения» слушатель, обучающийся по дополнительной профессиональной образовательной программе </w:t>
      </w:r>
      <w:r w:rsidRPr="00B53F04">
        <w:t>профессиональной переподготовки</w:t>
      </w:r>
    </w:p>
    <w:p w:rsidR="00D92682" w:rsidRDefault="00D92682" w:rsidP="00D92682">
      <w:pPr>
        <w:pStyle w:val="Standard"/>
        <w:keepNext/>
        <w:keepLines/>
        <w:widowControl/>
        <w:spacing w:after="100" w:afterAutospacing="1"/>
        <w:contextualSpacing/>
        <w:jc w:val="both"/>
        <w:rPr>
          <w:u w:val="single"/>
        </w:rPr>
      </w:pPr>
      <w:r w:rsidRPr="00113AD4">
        <w:rPr>
          <w:u w:val="single"/>
        </w:rPr>
        <w:t xml:space="preserve">должен </w:t>
      </w:r>
      <w:r w:rsidRPr="00113AD4">
        <w:rPr>
          <w:b/>
          <w:u w:val="single"/>
        </w:rPr>
        <w:t>знать</w:t>
      </w:r>
      <w:r w:rsidRPr="00113AD4">
        <w:rPr>
          <w:u w:val="single"/>
        </w:rPr>
        <w:t>:</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Профессиональный стандарт и должностные обязанности младшей медицинской сестры</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Гигиенические требования к условиям труда младшей медицинской сестры</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Требования к правилам личной гигиены обслуживающего персонала медицинской организации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Порядок хранения и нормативы расхода чистого нательного и постельного белья, пижам, тапочек для пациентов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Правила комплектования рабочей тележки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Стандартные технологии (алгоритмы) перестилания постелей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Санитарные правила сбора и транспортировки грязного белья от пациентов в медицинской организации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Порядок проведения ежедневной и генеральной уборки палат в соответствии с санитарными правилами по профилю отделения медицинской организации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Режимы проветривания и обеззараживания воздуха в палатах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Санитарные правила содержания помещений (палат), оборудования, инвентаря в медицинской организации </w:t>
      </w:r>
    </w:p>
    <w:p w:rsidR="00D92682"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Стандартные технологии (алгоритмы) дезинфекции предметов ухода за больными </w:t>
      </w:r>
      <w:r w:rsidRPr="00A75A28">
        <w:rPr>
          <w:rFonts w:cs="Times New Roman"/>
          <w:shd w:val="clear" w:color="auto" w:fill="FFFFFF"/>
        </w:rPr>
        <w:t xml:space="preserve">приемы проведения несложных медицинских манипуляций; </w:t>
      </w:r>
    </w:p>
    <w:p w:rsidR="00D92682"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санитарии и гигиены, ухода за больными; </w:t>
      </w:r>
    </w:p>
    <w:p w:rsidR="00D92682"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внутреннего трудового распорядка;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rPr>
      </w:pPr>
      <w:r>
        <w:rPr>
          <w:rFonts w:cs="Times New Roman"/>
          <w:shd w:val="clear" w:color="auto" w:fill="FFFFFF"/>
        </w:rPr>
        <w:t>П</w:t>
      </w:r>
      <w:r w:rsidRPr="00A75A28">
        <w:rPr>
          <w:rFonts w:cs="Times New Roman"/>
          <w:shd w:val="clear" w:color="auto" w:fill="FFFFFF"/>
        </w:rPr>
        <w:t>равила и нормы охраны труда, техники безопасности и противопожарной защиты.</w:t>
      </w:r>
    </w:p>
    <w:p w:rsidR="00D92682" w:rsidRPr="005B1A87" w:rsidRDefault="00D92682" w:rsidP="00D92682">
      <w:pPr>
        <w:pStyle w:val="a7"/>
        <w:keepNext/>
        <w:keepLines/>
        <w:suppressAutoHyphens w:val="0"/>
        <w:autoSpaceDN/>
        <w:spacing w:after="100" w:afterAutospacing="1"/>
        <w:ind w:left="142"/>
        <w:contextualSpacing/>
        <w:jc w:val="both"/>
        <w:textAlignment w:val="auto"/>
        <w:rPr>
          <w:rFonts w:ascii="Times New Roman" w:eastAsia="SimSun" w:hAnsi="Times New Roman" w:cs="Times New Roman"/>
          <w:b/>
          <w:sz w:val="24"/>
          <w:szCs w:val="24"/>
          <w:u w:val="single"/>
          <w:lang w:bidi="hi-IN"/>
        </w:rPr>
      </w:pPr>
      <w:r w:rsidRPr="005B1A87">
        <w:rPr>
          <w:rFonts w:ascii="Times New Roman" w:eastAsia="SimSun" w:hAnsi="Times New Roman" w:cs="Times New Roman"/>
          <w:sz w:val="24"/>
          <w:szCs w:val="24"/>
          <w:u w:val="single"/>
          <w:lang w:bidi="hi-IN"/>
        </w:rPr>
        <w:t xml:space="preserve">должен </w:t>
      </w:r>
      <w:r w:rsidRPr="005B1A87">
        <w:rPr>
          <w:rFonts w:ascii="Times New Roman" w:eastAsia="SimSun" w:hAnsi="Times New Roman" w:cs="Times New Roman"/>
          <w:b/>
          <w:sz w:val="24"/>
          <w:szCs w:val="24"/>
          <w:u w:val="single"/>
          <w:lang w:bidi="hi-IN"/>
        </w:rPr>
        <w:t>уметь:</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медицинскую информацию о движении пациентов (поступлении, переводе, выписке)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Определять вид и объём санитарных работ в палате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больничный комплект чистого нательного белья, пижам, тапочек для пациентов, постельного белья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Комплектовать рабочую тележку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Пользоваться спецодеждой и индивидуальными средствами защиты адекватно ситуации </w:t>
      </w:r>
    </w:p>
    <w:p w:rsidR="00D92682" w:rsidRDefault="00D92682" w:rsidP="00D92682">
      <w:pPr>
        <w:pStyle w:val="a7"/>
        <w:keepNext/>
        <w:keepLines/>
        <w:numPr>
          <w:ilvl w:val="0"/>
          <w:numId w:val="42"/>
        </w:numPr>
        <w:suppressAutoHyphens w:val="0"/>
        <w:autoSpaceDN/>
        <w:contextualSpacing/>
        <w:jc w:val="both"/>
        <w:textAlignment w:val="auto"/>
        <w:rPr>
          <w:rFonts w:ascii="Times New Roman" w:hAnsi="Times New Roman" w:cs="Times New Roman"/>
          <w:sz w:val="24"/>
          <w:szCs w:val="24"/>
        </w:rPr>
      </w:pPr>
      <w:r w:rsidRPr="005B1A87">
        <w:rPr>
          <w:rFonts w:ascii="Times New Roman" w:hAnsi="Times New Roman" w:cs="Times New Roman"/>
          <w:sz w:val="24"/>
          <w:szCs w:val="24"/>
        </w:rPr>
        <w:t xml:space="preserve">Проводить перестилание постелей в палатах по алгоритму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влажную уборку палат в установленном порядке </w:t>
      </w:r>
    </w:p>
    <w:p w:rsidR="00D92682" w:rsidRPr="00FC2406"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генеральную уборку палат в соответствии с санитарными правилами медицинской организации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обеззараживание воздуха и проветривание палат в установленном режиме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визуальную оценку санитарного состояния и порядка в палатах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дезинфекцию предметов ухода и инвентаря в соответствии с нормативными документами по алгоритму </w:t>
      </w:r>
    </w:p>
    <w:p w:rsidR="00D92682" w:rsidRPr="009B2946"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hAnsi="Times New Roman" w:cs="Times New Roman"/>
          <w:sz w:val="24"/>
          <w:szCs w:val="24"/>
        </w:rPr>
        <w:t>Проводить первичную обработку при попадании биологических выделений на кожу и слизистые</w:t>
      </w:r>
    </w:p>
    <w:p w:rsidR="00D92682" w:rsidRPr="009B2946"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eastAsia="Times New Roman" w:hAnsi="Times New Roman" w:cs="Times New Roman"/>
          <w:sz w:val="24"/>
          <w:szCs w:val="24"/>
          <w:lang w:eastAsia="ru-RU"/>
        </w:rPr>
        <w:t>Анализировать сложившуюся ситуацию и принимать решения в пределах  своей профессиональной компетенции и полномочий;</w:t>
      </w:r>
    </w:p>
    <w:p w:rsidR="00D92682" w:rsidRPr="00B53F04"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53F04">
        <w:rPr>
          <w:rFonts w:ascii="Times New Roman" w:eastAsia="Times New Roman" w:hAnsi="Times New Roman"/>
          <w:sz w:val="24"/>
          <w:szCs w:val="24"/>
          <w:lang w:eastAsia="ru-RU"/>
        </w:rPr>
        <w:t>ладеть коммуникативными навыками общения;</w:t>
      </w:r>
    </w:p>
    <w:p w:rsidR="00D92682" w:rsidRPr="009B2946" w:rsidRDefault="00D92682" w:rsidP="00D92682">
      <w:pPr>
        <w:keepNext/>
        <w:keepLines/>
        <w:widowControl/>
        <w:numPr>
          <w:ilvl w:val="0"/>
          <w:numId w:val="42"/>
        </w:numPr>
        <w:suppressAutoHyphens w:val="0"/>
        <w:autoSpaceDN/>
        <w:contextualSpacing/>
        <w:jc w:val="both"/>
        <w:textAlignment w:val="auto"/>
        <w:rPr>
          <w:rFonts w:cs="Times New Roman"/>
          <w:shd w:val="clear" w:color="auto" w:fill="FFFFFF"/>
        </w:rPr>
      </w:pPr>
      <w:r w:rsidRPr="009B2946">
        <w:rPr>
          <w:rFonts w:eastAsia="Times New Roman"/>
          <w:szCs w:val="20"/>
          <w:lang w:eastAsia="ru-RU"/>
        </w:rPr>
        <w:t>Повышать профессиональный уровень знаний, умений.</w:t>
      </w:r>
    </w:p>
    <w:p w:rsidR="00D92682" w:rsidRPr="009B2946" w:rsidRDefault="00D92682" w:rsidP="00D92682">
      <w:pPr>
        <w:keepNext/>
        <w:keepLines/>
        <w:widowControl/>
        <w:numPr>
          <w:ilvl w:val="0"/>
          <w:numId w:val="42"/>
        </w:numPr>
        <w:suppressAutoHyphens w:val="0"/>
        <w:autoSpaceDN/>
        <w:contextualSpacing/>
        <w:jc w:val="both"/>
        <w:textAlignment w:val="auto"/>
        <w:rPr>
          <w:rFonts w:cs="Times New Roman"/>
          <w:shd w:val="clear" w:color="auto" w:fill="FFFFFF"/>
        </w:rPr>
      </w:pPr>
      <w:r w:rsidRPr="009B2946">
        <w:rPr>
          <w:rFonts w:cs="Times New Roman"/>
          <w:shd w:val="clear" w:color="auto" w:fill="FFFFFF"/>
        </w:rPr>
        <w:t xml:space="preserve">Оказывает помощь по уходу за больными под руководством медицинской сестры.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Проводит несложные медицинские манипуляции (постановка банок, горчичников, компрессов). Обеспечивает содержание в чистоте больных, помещения.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Следит за правильным использованием и хранением предметов ухода за больными.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Производит смены постельного и нательного белья.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Участвует в транспортировке тяжелобольных. </w:t>
      </w:r>
    </w:p>
    <w:p w:rsidR="00D92682" w:rsidRDefault="00D92682" w:rsidP="00D92682">
      <w:pPr>
        <w:pStyle w:val="Standard"/>
        <w:keepNext/>
        <w:keepLines/>
        <w:widowControl/>
        <w:numPr>
          <w:ilvl w:val="0"/>
          <w:numId w:val="42"/>
        </w:numPr>
        <w:contextualSpacing/>
        <w:jc w:val="both"/>
        <w:rPr>
          <w:rFonts w:cs="Times New Roman"/>
          <w:b/>
        </w:rPr>
      </w:pPr>
      <w:r w:rsidRPr="00A2042E">
        <w:rPr>
          <w:rFonts w:cs="Times New Roman"/>
          <w:shd w:val="clear" w:color="auto" w:fill="FFFFFF"/>
        </w:rPr>
        <w:t>Следит за соблюдением больными и посетителями правил внутреннего распорядка учреждения здравоохранения.</w:t>
      </w:r>
    </w:p>
    <w:p w:rsidR="00D92682" w:rsidRDefault="00D92682" w:rsidP="00D92682">
      <w:pPr>
        <w:pStyle w:val="Standard"/>
        <w:keepNext/>
        <w:keepLines/>
        <w:widowControl/>
        <w:numPr>
          <w:ilvl w:val="0"/>
          <w:numId w:val="42"/>
        </w:numPr>
        <w:contextualSpacing/>
        <w:jc w:val="both"/>
        <w:rPr>
          <w:rFonts w:cs="Times New Roman"/>
        </w:rPr>
      </w:pPr>
      <w:r w:rsidRPr="005C6C25">
        <w:rPr>
          <w:rFonts w:cs="Times New Roman"/>
        </w:rPr>
        <w:t xml:space="preserve">Осуществляет сбор и утилизацию медицинских отходов. </w:t>
      </w:r>
    </w:p>
    <w:p w:rsidR="00D92682" w:rsidRPr="005C6C25" w:rsidRDefault="00D92682" w:rsidP="00D92682">
      <w:pPr>
        <w:pStyle w:val="Standard"/>
        <w:keepNext/>
        <w:keepLines/>
        <w:widowControl/>
        <w:numPr>
          <w:ilvl w:val="0"/>
          <w:numId w:val="42"/>
        </w:numPr>
        <w:contextualSpacing/>
        <w:jc w:val="both"/>
        <w:rPr>
          <w:rFonts w:cs="Times New Roman"/>
          <w:b/>
        </w:rPr>
      </w:pPr>
      <w:r w:rsidRPr="005C6C25">
        <w:rPr>
          <w:rFonts w:cs="Times New Roman"/>
        </w:rPr>
        <w:t xml:space="preserve">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sidRPr="005C6C25">
        <w:rPr>
          <w:rFonts w:cs="Times New Roman"/>
        </w:rPr>
        <w:t>постинъекционных</w:t>
      </w:r>
      <w:proofErr w:type="spellEnd"/>
      <w:r w:rsidRPr="005C6C25">
        <w:rPr>
          <w:rFonts w:cs="Times New Roman"/>
        </w:rPr>
        <w:t xml:space="preserve"> осложнений, гепатита, ВИЧ-инфекции.</w:t>
      </w:r>
    </w:p>
    <w:p w:rsidR="00D92682" w:rsidRDefault="00D92682" w:rsidP="00D92682">
      <w:pPr>
        <w:rPr>
          <w:szCs w:val="21"/>
        </w:rPr>
        <w:sectPr w:rsidR="00D92682" w:rsidSect="00D92682">
          <w:footerReference w:type="default" r:id="rId9"/>
          <w:pgSz w:w="11906" w:h="16838"/>
          <w:pgMar w:top="1134" w:right="1134" w:bottom="1134" w:left="1134" w:header="720" w:footer="720" w:gutter="0"/>
          <w:cols w:space="0"/>
        </w:sectPr>
      </w:pPr>
    </w:p>
    <w:p w:rsidR="00D92682" w:rsidRDefault="00D92682" w:rsidP="00D92682">
      <w:pPr>
        <w:rPr>
          <w:szCs w:val="21"/>
        </w:rPr>
        <w:sectPr w:rsidR="00D92682">
          <w:footerReference w:type="default" r:id="rId10"/>
          <w:type w:val="continuous"/>
          <w:pgSz w:w="11906" w:h="16838"/>
          <w:pgMar w:top="1134" w:right="1134" w:bottom="1134" w:left="1134" w:header="720" w:footer="720" w:gutter="0"/>
          <w:cols w:space="0"/>
        </w:sectPr>
      </w:pPr>
    </w:p>
    <w:p w:rsidR="00D92682" w:rsidRDefault="00D92682" w:rsidP="00D92682">
      <w:pPr>
        <w:pStyle w:val="Standard"/>
        <w:jc w:val="center"/>
      </w:pPr>
      <w:r>
        <w:rPr>
          <w:rFonts w:eastAsia="Times New Roman"/>
          <w:b/>
          <w:bCs/>
          <w:color w:val="000000"/>
          <w:lang w:eastAsia="ru-RU"/>
        </w:rPr>
        <w:t>Частное учреждение  дополнительного профессионального образования  "Флоренс"</w:t>
      </w:r>
    </w:p>
    <w:p w:rsidR="00D92682" w:rsidRDefault="00D92682" w:rsidP="00D92682">
      <w:pPr>
        <w:pStyle w:val="Standard"/>
        <w:autoSpaceDE w:val="0"/>
        <w:rPr>
          <w:rFonts w:eastAsia="Times New Roman"/>
          <w:b/>
          <w:bCs/>
          <w:color w:val="000000"/>
          <w:sz w:val="28"/>
          <w:lang w:eastAsia="ru-RU"/>
        </w:rPr>
      </w:pPr>
    </w:p>
    <w:p w:rsidR="00D92682" w:rsidRDefault="00D92682" w:rsidP="00D92682">
      <w:pPr>
        <w:pStyle w:val="Standard"/>
        <w:tabs>
          <w:tab w:val="left" w:pos="5025"/>
        </w:tabs>
        <w:autoSpaceDE w:val="0"/>
        <w:rPr>
          <w:rFonts w:eastAsia="Times New Roman"/>
          <w:b/>
          <w:bCs/>
          <w:color w:val="000000"/>
          <w:sz w:val="32"/>
          <w:lang w:eastAsia="ru-RU"/>
        </w:rPr>
      </w:pPr>
      <w:r>
        <w:rPr>
          <w:rFonts w:eastAsia="Times New Roman"/>
          <w:b/>
          <w:bCs/>
          <w:noProof/>
          <w:color w:val="000000"/>
          <w:sz w:val="32"/>
          <w:lang w:eastAsia="ru-RU" w:bidi="ar-SA"/>
        </w:rPr>
        <mc:AlternateContent>
          <mc:Choice Requires="wps">
            <w:drawing>
              <wp:anchor distT="0" distB="0" distL="114300" distR="114300" simplePos="0" relativeHeight="251661312" behindDoc="0" locked="0" layoutInCell="1" allowOverlap="1">
                <wp:simplePos x="0" y="0"/>
                <wp:positionH relativeFrom="margin">
                  <wp:posOffset>-180340</wp:posOffset>
                </wp:positionH>
                <wp:positionV relativeFrom="paragraph">
                  <wp:posOffset>-10795</wp:posOffset>
                </wp:positionV>
                <wp:extent cx="9610090" cy="1226820"/>
                <wp:effectExtent l="0" t="0" r="3810" b="254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09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906" w:type="dxa"/>
                              <w:tblInd w:w="98" w:type="dxa"/>
                              <w:tblLayout w:type="fixed"/>
                              <w:tblCellMar>
                                <w:left w:w="10" w:type="dxa"/>
                                <w:right w:w="10" w:type="dxa"/>
                              </w:tblCellMar>
                              <w:tblLook w:val="0000" w:firstRow="0" w:lastRow="0" w:firstColumn="0" w:lastColumn="0" w:noHBand="0" w:noVBand="0"/>
                            </w:tblPr>
                            <w:tblGrid>
                              <w:gridCol w:w="3877"/>
                              <w:gridCol w:w="3233"/>
                              <w:gridCol w:w="4796"/>
                            </w:tblGrid>
                            <w:tr w:rsidR="00D92682" w:rsidTr="00A70879">
                              <w:tc>
                                <w:tcPr>
                                  <w:tcW w:w="3877" w:type="dxa"/>
                                  <w:tcMar>
                                    <w:top w:w="0" w:type="dxa"/>
                                    <w:left w:w="108" w:type="dxa"/>
                                    <w:bottom w:w="0" w:type="dxa"/>
                                    <w:right w:w="108" w:type="dxa"/>
                                  </w:tcMar>
                                </w:tcPr>
                                <w:p w:rsidR="00D92682" w:rsidRDefault="00D92682">
                                  <w:pPr>
                                    <w:pStyle w:val="Standard"/>
                                    <w:autoSpaceDE w:val="0"/>
                                    <w:snapToGrid w:val="0"/>
                                    <w:rPr>
                                      <w:rFonts w:eastAsia="Times New Roman"/>
                                      <w:szCs w:val="20"/>
                                      <w:lang w:eastAsia="ru-RU"/>
                                    </w:rPr>
                                  </w:pPr>
                                </w:p>
                              </w:tc>
                              <w:tc>
                                <w:tcPr>
                                  <w:tcW w:w="3233" w:type="dxa"/>
                                  <w:tcMar>
                                    <w:top w:w="0" w:type="dxa"/>
                                    <w:left w:w="108" w:type="dxa"/>
                                    <w:bottom w:w="0" w:type="dxa"/>
                                    <w:right w:w="108" w:type="dxa"/>
                                  </w:tcMar>
                                </w:tcPr>
                                <w:p w:rsidR="00D92682" w:rsidRDefault="00D92682">
                                  <w:pPr>
                                    <w:pStyle w:val="Standard"/>
                                    <w:autoSpaceDE w:val="0"/>
                                    <w:snapToGrid w:val="0"/>
                                    <w:rPr>
                                      <w:rFonts w:eastAsia="Times New Roman"/>
                                      <w:szCs w:val="20"/>
                                      <w:lang w:eastAsia="ar-SA"/>
                                    </w:rPr>
                                  </w:pPr>
                                </w:p>
                              </w:tc>
                              <w:tc>
                                <w:tcPr>
                                  <w:tcW w:w="4796" w:type="dxa"/>
                                  <w:tcMar>
                                    <w:top w:w="0" w:type="dxa"/>
                                    <w:left w:w="108" w:type="dxa"/>
                                    <w:bottom w:w="0" w:type="dxa"/>
                                    <w:right w:w="108" w:type="dxa"/>
                                  </w:tcMar>
                                </w:tcPr>
                                <w:p w:rsidR="00D92682" w:rsidRDefault="00D92682" w:rsidP="006450AB">
                                  <w:pPr>
                                    <w:pStyle w:val="Standard"/>
                                    <w:keepNext/>
                                    <w:keepLines/>
                                    <w:autoSpaceDE w:val="0"/>
                                    <w:snapToGrid w:val="0"/>
                                    <w:rPr>
                                      <w:rFonts w:eastAsia="Times New Roman"/>
                                      <w:color w:val="000000"/>
                                      <w:lang w:eastAsia="ru-RU"/>
                                    </w:rPr>
                                  </w:pPr>
                                  <w:r>
                                    <w:rPr>
                                      <w:rFonts w:eastAsia="Arial"/>
                                      <w:szCs w:val="20"/>
                                      <w:lang w:eastAsia="ar-SA"/>
                                    </w:rPr>
                                    <w:t xml:space="preserve">    </w:t>
                                  </w:r>
                                  <w:r>
                                    <w:rPr>
                                      <w:rFonts w:eastAsia="Arial"/>
                                      <w:lang w:eastAsia="ja-JP"/>
                                    </w:rPr>
                                    <w:t xml:space="preserve"> </w:t>
                                  </w:r>
                                </w:p>
                                <w:p w:rsidR="00D92682" w:rsidRDefault="00D92682">
                                  <w:pPr>
                                    <w:pStyle w:val="Standard"/>
                                    <w:rPr>
                                      <w:rFonts w:eastAsia="Times New Roman"/>
                                      <w:color w:val="000000"/>
                                      <w:szCs w:val="20"/>
                                      <w:lang w:eastAsia="ar-SA"/>
                                    </w:rPr>
                                  </w:pPr>
                                </w:p>
                                <w:p w:rsidR="00D92682" w:rsidRDefault="00D92682">
                                  <w:pPr>
                                    <w:pStyle w:val="Standard"/>
                                    <w:jc w:val="both"/>
                                    <w:rPr>
                                      <w:rFonts w:eastAsia="Times New Roman"/>
                                      <w:szCs w:val="20"/>
                                      <w:lang w:eastAsia="ar-SA"/>
                                    </w:rPr>
                                  </w:pPr>
                                </w:p>
                              </w:tc>
                            </w:tr>
                          </w:tbl>
                          <w:p w:rsidR="00D92682" w:rsidRDefault="00D92682" w:rsidP="00D92682"/>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14.2pt;margin-top:-.85pt;width:756.7pt;height:9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" stroked="f">
                <v:textbox style="mso-fit-shape-to-text:t" inset="0,0,0,0">
                  <w:txbxContent>
                    <w:tbl>
                      <w:tblPr>
                        <w:tblW w:w="11906" w:type="dxa"/>
                        <w:tblInd w:w="98" w:type="dxa"/>
                        <w:tblLayout w:type="fixed"/>
                        <w:tblCellMar>
                          <w:left w:w="10" w:type="dxa"/>
                          <w:right w:w="10" w:type="dxa"/>
                        </w:tblCellMar>
                        <w:tblLook w:val="0000" w:firstRow="0" w:lastRow="0" w:firstColumn="0" w:lastColumn="0" w:noHBand="0" w:noVBand="0"/>
                      </w:tblPr>
                      <w:tblGrid>
                        <w:gridCol w:w="3877"/>
                        <w:gridCol w:w="3233"/>
                        <w:gridCol w:w="4796"/>
                      </w:tblGrid>
                      <w:tr w:rsidR="00D92682" w:rsidTr="00A70879">
                        <w:tc>
                          <w:tcPr>
                            <w:tcW w:w="3877" w:type="dxa"/>
                            <w:tcMar>
                              <w:top w:w="0" w:type="dxa"/>
                              <w:left w:w="108" w:type="dxa"/>
                              <w:bottom w:w="0" w:type="dxa"/>
                              <w:right w:w="108" w:type="dxa"/>
                            </w:tcMar>
                          </w:tcPr>
                          <w:p w:rsidR="00D92682" w:rsidRDefault="00D92682">
                            <w:pPr>
                              <w:pStyle w:val="Standard"/>
                              <w:autoSpaceDE w:val="0"/>
                              <w:snapToGrid w:val="0"/>
                              <w:rPr>
                                <w:rFonts w:eastAsia="Times New Roman"/>
                                <w:szCs w:val="20"/>
                                <w:lang w:eastAsia="ru-RU"/>
                              </w:rPr>
                            </w:pPr>
                          </w:p>
                        </w:tc>
                        <w:tc>
                          <w:tcPr>
                            <w:tcW w:w="3233" w:type="dxa"/>
                            <w:tcMar>
                              <w:top w:w="0" w:type="dxa"/>
                              <w:left w:w="108" w:type="dxa"/>
                              <w:bottom w:w="0" w:type="dxa"/>
                              <w:right w:w="108" w:type="dxa"/>
                            </w:tcMar>
                          </w:tcPr>
                          <w:p w:rsidR="00D92682" w:rsidRDefault="00D92682">
                            <w:pPr>
                              <w:pStyle w:val="Standard"/>
                              <w:autoSpaceDE w:val="0"/>
                              <w:snapToGrid w:val="0"/>
                              <w:rPr>
                                <w:rFonts w:eastAsia="Times New Roman"/>
                                <w:szCs w:val="20"/>
                                <w:lang w:eastAsia="ar-SA"/>
                              </w:rPr>
                            </w:pPr>
                          </w:p>
                        </w:tc>
                        <w:tc>
                          <w:tcPr>
                            <w:tcW w:w="4796" w:type="dxa"/>
                            <w:tcMar>
                              <w:top w:w="0" w:type="dxa"/>
                              <w:left w:w="108" w:type="dxa"/>
                              <w:bottom w:w="0" w:type="dxa"/>
                              <w:right w:w="108" w:type="dxa"/>
                            </w:tcMar>
                          </w:tcPr>
                          <w:p w:rsidR="00D92682" w:rsidRDefault="00D92682" w:rsidP="006450AB">
                            <w:pPr>
                              <w:pStyle w:val="Standard"/>
                              <w:keepNext/>
                              <w:keepLines/>
                              <w:autoSpaceDE w:val="0"/>
                              <w:snapToGrid w:val="0"/>
                              <w:rPr>
                                <w:rFonts w:eastAsia="Times New Roman"/>
                                <w:color w:val="000000"/>
                                <w:lang w:eastAsia="ru-RU"/>
                              </w:rPr>
                            </w:pPr>
                            <w:r>
                              <w:rPr>
                                <w:rFonts w:eastAsia="Arial"/>
                                <w:szCs w:val="20"/>
                                <w:lang w:eastAsia="ar-SA"/>
                              </w:rPr>
                              <w:t xml:space="preserve">    </w:t>
                            </w:r>
                            <w:r>
                              <w:rPr>
                                <w:rFonts w:eastAsia="Arial"/>
                                <w:lang w:eastAsia="ja-JP"/>
                              </w:rPr>
                              <w:t xml:space="preserve"> </w:t>
                            </w:r>
                          </w:p>
                          <w:p w:rsidR="00D92682" w:rsidRDefault="00D92682">
                            <w:pPr>
                              <w:pStyle w:val="Standard"/>
                              <w:rPr>
                                <w:rFonts w:eastAsia="Times New Roman"/>
                                <w:color w:val="000000"/>
                                <w:szCs w:val="20"/>
                                <w:lang w:eastAsia="ar-SA"/>
                              </w:rPr>
                            </w:pPr>
                          </w:p>
                          <w:p w:rsidR="00D92682" w:rsidRDefault="00D92682">
                            <w:pPr>
                              <w:pStyle w:val="Standard"/>
                              <w:jc w:val="both"/>
                              <w:rPr>
                                <w:rFonts w:eastAsia="Times New Roman"/>
                                <w:szCs w:val="20"/>
                                <w:lang w:eastAsia="ar-SA"/>
                              </w:rPr>
                            </w:pPr>
                          </w:p>
                        </w:tc>
                      </w:tr>
                    </w:tbl>
                    <w:p w:rsidR="00D92682" w:rsidRDefault="00D92682" w:rsidP="00D92682"/>
                  </w:txbxContent>
                </v:textbox>
                <w10:wrap type="square" anchorx="margin"/>
              </v:shape>
            </w:pict>
          </mc:Fallback>
        </mc:AlternateContent>
      </w:r>
    </w:p>
    <w:p w:rsidR="00D92682" w:rsidRDefault="00D92682" w:rsidP="00D92682">
      <w:pPr>
        <w:pStyle w:val="Standard"/>
        <w:tabs>
          <w:tab w:val="left" w:pos="5025"/>
        </w:tabs>
        <w:autoSpaceDE w:val="0"/>
        <w:jc w:val="center"/>
        <w:rPr>
          <w:rFonts w:eastAsia="Times New Roman"/>
          <w:b/>
          <w:bCs/>
          <w:color w:val="000000"/>
          <w:sz w:val="32"/>
          <w:lang w:eastAsia="ru-RU"/>
        </w:rPr>
      </w:pPr>
      <w:r>
        <w:rPr>
          <w:rFonts w:eastAsia="Times New Roman"/>
          <w:b/>
          <w:bCs/>
          <w:color w:val="000000"/>
          <w:sz w:val="32"/>
          <w:lang w:eastAsia="ru-RU"/>
        </w:rPr>
        <w:t>УЧЕБНЫЙ ПЛАН</w:t>
      </w:r>
    </w:p>
    <w:p w:rsidR="00D92682" w:rsidRDefault="00D92682" w:rsidP="00D92682">
      <w:pPr>
        <w:pStyle w:val="Standard"/>
        <w:autoSpaceDE w:val="0"/>
        <w:jc w:val="center"/>
        <w:rPr>
          <w:rFonts w:eastAsia="Times New Roman"/>
          <w:color w:val="000000"/>
          <w:lang w:eastAsia="ru-RU"/>
        </w:rPr>
      </w:pPr>
      <w:r>
        <w:rPr>
          <w:rFonts w:eastAsia="Times New Roman"/>
          <w:color w:val="000000"/>
          <w:lang w:eastAsia="ru-RU"/>
        </w:rPr>
        <w:t xml:space="preserve">                    дополнительной профессиональной образовательной программы  - </w:t>
      </w:r>
      <w:r w:rsidRPr="004E254F">
        <w:rPr>
          <w:rFonts w:eastAsia="Times New Roman"/>
          <w:color w:val="000000"/>
          <w:lang w:eastAsia="ru-RU"/>
        </w:rPr>
        <w:t xml:space="preserve">программы </w:t>
      </w:r>
      <w:r>
        <w:rPr>
          <w:rFonts w:eastAsia="Times New Roman"/>
          <w:color w:val="000000"/>
          <w:lang w:eastAsia="ru-RU"/>
        </w:rPr>
        <w:t>профессиональной переподготовки</w:t>
      </w:r>
    </w:p>
    <w:p w:rsidR="00D92682" w:rsidRPr="00113AD4" w:rsidRDefault="00D92682" w:rsidP="00D92682">
      <w:pPr>
        <w:jc w:val="center"/>
        <w:rPr>
          <w:rFonts w:eastAsia="Times New Roman"/>
          <w:color w:val="000000"/>
          <w:lang w:eastAsia="ru-RU"/>
        </w:rPr>
      </w:pPr>
      <w:r w:rsidRPr="00113AD4">
        <w:rPr>
          <w:rFonts w:eastAsia="Times New Roman"/>
          <w:color w:val="000000"/>
          <w:lang w:eastAsia="ru-RU"/>
        </w:rPr>
        <w:t>«</w:t>
      </w:r>
      <w:r>
        <w:rPr>
          <w:rFonts w:eastAsia="Times New Roman"/>
          <w:color w:val="000000"/>
          <w:lang w:eastAsia="ru-RU"/>
        </w:rPr>
        <w:t>Подготовка младших медицинских сестер</w:t>
      </w:r>
      <w:r w:rsidRPr="00113AD4">
        <w:rPr>
          <w:rFonts w:eastAsia="Times New Roman"/>
          <w:color w:val="000000"/>
          <w:lang w:eastAsia="ru-RU"/>
        </w:rPr>
        <w:t>»</w:t>
      </w:r>
    </w:p>
    <w:p w:rsidR="00D92682" w:rsidRDefault="00D92682" w:rsidP="00D92682">
      <w:pPr>
        <w:pStyle w:val="Standard"/>
        <w:autoSpaceDE w:val="0"/>
        <w:jc w:val="center"/>
        <w:rPr>
          <w:rFonts w:eastAsia="Times New Roman"/>
          <w:bCs/>
          <w:color w:val="000000"/>
          <w:lang w:eastAsia="ru-RU"/>
        </w:rPr>
      </w:pPr>
    </w:p>
    <w:tbl>
      <w:tblPr>
        <w:tblW w:w="20142" w:type="dxa"/>
        <w:tblInd w:w="-15" w:type="dxa"/>
        <w:tblLayout w:type="fixed"/>
        <w:tblCellMar>
          <w:left w:w="10" w:type="dxa"/>
          <w:right w:w="10" w:type="dxa"/>
        </w:tblCellMar>
        <w:tblLook w:val="0000" w:firstRow="0" w:lastRow="0" w:firstColumn="0" w:lastColumn="0" w:noHBand="0" w:noVBand="0"/>
      </w:tblPr>
      <w:tblGrid>
        <w:gridCol w:w="13356"/>
        <w:gridCol w:w="1110"/>
        <w:gridCol w:w="5676"/>
      </w:tblGrid>
      <w:tr w:rsidR="00D92682" w:rsidTr="00D10CF7">
        <w:trPr>
          <w:trHeight w:val="330"/>
        </w:trPr>
        <w:tc>
          <w:tcPr>
            <w:tcW w:w="13356" w:type="dxa"/>
            <w:shd w:val="clear" w:color="auto" w:fill="FFFFFF"/>
            <w:tcMar>
              <w:top w:w="0" w:type="dxa"/>
              <w:left w:w="108" w:type="dxa"/>
              <w:bottom w:w="0" w:type="dxa"/>
              <w:right w:w="108" w:type="dxa"/>
            </w:tcMar>
            <w:vAlign w:val="center"/>
          </w:tcPr>
          <w:p w:rsidR="00D92682" w:rsidRDefault="00D92682" w:rsidP="00D10CF7">
            <w:pPr>
              <w:pStyle w:val="Standard"/>
              <w:snapToGrid w:val="0"/>
            </w:pPr>
            <w:r>
              <w:rPr>
                <w:rFonts w:eastAsia="Times New Roman"/>
                <w:bCs/>
                <w:color w:val="000000"/>
                <w:lang w:eastAsia="ru-RU"/>
              </w:rPr>
              <w:t xml:space="preserve">срок освоения ДПОП  </w:t>
            </w:r>
            <w:r>
              <w:rPr>
                <w:rFonts w:eastAsia="Times New Roman"/>
                <w:color w:val="000000"/>
                <w:lang w:eastAsia="ru-RU"/>
              </w:rPr>
              <w:t>288 ч</w:t>
            </w:r>
          </w:p>
        </w:tc>
        <w:tc>
          <w:tcPr>
            <w:tcW w:w="1110" w:type="dxa"/>
            <w:shd w:val="clear" w:color="auto" w:fill="FFFFFF"/>
            <w:tcMar>
              <w:top w:w="0" w:type="dxa"/>
              <w:left w:w="108" w:type="dxa"/>
              <w:bottom w:w="0" w:type="dxa"/>
              <w:right w:w="108" w:type="dxa"/>
            </w:tcMar>
            <w:vAlign w:val="center"/>
          </w:tcPr>
          <w:p w:rsidR="00D92682" w:rsidRDefault="00D92682" w:rsidP="00D10CF7">
            <w:pPr>
              <w:pStyle w:val="Standard"/>
              <w:snapToGrid w:val="0"/>
              <w:rPr>
                <w:rFonts w:eastAsia="Times New Roman"/>
                <w:color w:val="000000"/>
                <w:lang w:eastAsia="ru-RU"/>
              </w:rPr>
            </w:pPr>
          </w:p>
        </w:tc>
        <w:tc>
          <w:tcPr>
            <w:tcW w:w="5676" w:type="dxa"/>
            <w:shd w:val="clear" w:color="auto" w:fill="FFFFFF"/>
            <w:tcMar>
              <w:top w:w="0" w:type="dxa"/>
              <w:left w:w="108" w:type="dxa"/>
              <w:bottom w:w="0" w:type="dxa"/>
              <w:right w:w="108" w:type="dxa"/>
            </w:tcMar>
            <w:vAlign w:val="center"/>
          </w:tcPr>
          <w:p w:rsidR="00D92682" w:rsidRDefault="00D92682" w:rsidP="00D10CF7">
            <w:pPr>
              <w:pStyle w:val="Standard"/>
              <w:snapToGrid w:val="0"/>
              <w:rPr>
                <w:rFonts w:eastAsia="Times New Roman"/>
                <w:color w:val="000000"/>
                <w:lang w:eastAsia="ru-RU"/>
              </w:rPr>
            </w:pPr>
          </w:p>
        </w:tc>
      </w:tr>
    </w:tbl>
    <w:p w:rsidR="00D92682" w:rsidRDefault="00D92682" w:rsidP="00D92682">
      <w:pPr>
        <w:pStyle w:val="Standard"/>
        <w:autoSpaceDE w:val="0"/>
        <w:rPr>
          <w:rFonts w:eastAsia="Times New Roman"/>
          <w:bCs/>
          <w:color w:val="000000"/>
          <w:lang w:eastAsia="ru-RU"/>
        </w:rPr>
      </w:pPr>
    </w:p>
    <w:p w:rsidR="00D92682" w:rsidRDefault="00D92682" w:rsidP="00D92682">
      <w:pPr>
        <w:pStyle w:val="Standard"/>
        <w:autoSpaceDE w:val="0"/>
      </w:pPr>
      <w:r>
        <w:rPr>
          <w:rFonts w:eastAsia="Times New Roman"/>
          <w:b/>
          <w:bCs/>
          <w:color w:val="000000"/>
          <w:lang w:eastAsia="ru-RU"/>
        </w:rPr>
        <w:t xml:space="preserve"> </w:t>
      </w:r>
    </w:p>
    <w:p w:rsidR="00D92682" w:rsidRDefault="00D92682" w:rsidP="00D92682">
      <w:pPr>
        <w:pStyle w:val="Standard"/>
        <w:autoSpaceDE w:val="0"/>
        <w:rPr>
          <w:rFonts w:eastAsia="Times New Roman"/>
          <w:b/>
          <w:bCs/>
          <w:color w:val="000000"/>
          <w:lang w:eastAsia="ru-RU"/>
        </w:rPr>
      </w:pPr>
    </w:p>
    <w:p w:rsidR="00D92682" w:rsidRDefault="00D92682" w:rsidP="00D92682">
      <w:pPr>
        <w:pStyle w:val="Standard"/>
        <w:autoSpaceDE w:val="0"/>
        <w:rPr>
          <w:rFonts w:eastAsia="Times New Roman"/>
          <w:b/>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6450AB" w:rsidRDefault="006450AB" w:rsidP="00D92682">
      <w:pPr>
        <w:pStyle w:val="Standard"/>
        <w:autoSpaceDE w:val="0"/>
        <w:jc w:val="center"/>
        <w:rPr>
          <w:rFonts w:eastAsia="Times New Roman"/>
          <w:bCs/>
          <w:color w:val="000000"/>
          <w:lang w:eastAsia="ru-RU"/>
        </w:rPr>
      </w:pPr>
    </w:p>
    <w:p w:rsidR="006450AB" w:rsidRDefault="006450AB" w:rsidP="00D92682">
      <w:pPr>
        <w:pStyle w:val="Standard"/>
        <w:autoSpaceDE w:val="0"/>
        <w:jc w:val="center"/>
        <w:rPr>
          <w:rFonts w:eastAsia="Times New Roman"/>
          <w:bCs/>
          <w:color w:val="000000"/>
          <w:lang w:eastAsia="ru-RU"/>
        </w:rPr>
      </w:pPr>
    </w:p>
    <w:p w:rsidR="006450AB" w:rsidRDefault="006450AB" w:rsidP="00D92682">
      <w:pPr>
        <w:pStyle w:val="Standard"/>
        <w:autoSpaceDE w:val="0"/>
        <w:jc w:val="center"/>
        <w:rPr>
          <w:rFonts w:eastAsia="Times New Roman"/>
          <w:bCs/>
          <w:color w:val="000000"/>
          <w:lang w:eastAsia="ru-RU"/>
        </w:rPr>
      </w:pPr>
    </w:p>
    <w:p w:rsidR="006450AB" w:rsidRDefault="006450AB" w:rsidP="00D92682">
      <w:pPr>
        <w:pStyle w:val="Standard"/>
        <w:autoSpaceDE w:val="0"/>
        <w:jc w:val="center"/>
        <w:rPr>
          <w:rFonts w:eastAsia="Times New Roman"/>
          <w:bCs/>
          <w:color w:val="000000"/>
          <w:lang w:eastAsia="ru-RU"/>
        </w:rPr>
      </w:pPr>
    </w:p>
    <w:p w:rsidR="006450AB" w:rsidRDefault="006450AB"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Default="00D92682" w:rsidP="00D92682">
      <w:pPr>
        <w:pStyle w:val="Standard"/>
        <w:autoSpaceDE w:val="0"/>
        <w:jc w:val="center"/>
        <w:rPr>
          <w:rFonts w:eastAsia="Times New Roman"/>
          <w:bCs/>
          <w:color w:val="000000"/>
          <w:lang w:eastAsia="ru-RU"/>
        </w:rPr>
      </w:pPr>
    </w:p>
    <w:p w:rsidR="00D92682" w:rsidRPr="00CE4749" w:rsidRDefault="00D92682" w:rsidP="00D92682">
      <w:pPr>
        <w:pStyle w:val="Standard"/>
        <w:autoSpaceDE w:val="0"/>
        <w:jc w:val="center"/>
        <w:rPr>
          <w:rFonts w:eastAsia="Times New Roman"/>
          <w:bCs/>
          <w:color w:val="000000"/>
          <w:lang w:eastAsia="ru-RU"/>
        </w:rPr>
      </w:pPr>
    </w:p>
    <w:p w:rsidR="00D92682" w:rsidRDefault="00D92682" w:rsidP="00D92682">
      <w:pPr>
        <w:pStyle w:val="Standard"/>
      </w:pPr>
    </w:p>
    <w:tbl>
      <w:tblPr>
        <w:tblW w:w="16335" w:type="dxa"/>
        <w:tblInd w:w="-845" w:type="dxa"/>
        <w:tblLayout w:type="fixed"/>
        <w:tblLook w:val="04A0" w:firstRow="1" w:lastRow="0" w:firstColumn="1" w:lastColumn="0" w:noHBand="0" w:noVBand="1"/>
      </w:tblPr>
      <w:tblGrid>
        <w:gridCol w:w="894"/>
        <w:gridCol w:w="4"/>
        <w:gridCol w:w="481"/>
        <w:gridCol w:w="6"/>
        <w:gridCol w:w="417"/>
        <w:gridCol w:w="427"/>
        <w:gridCol w:w="284"/>
        <w:gridCol w:w="334"/>
        <w:gridCol w:w="43"/>
        <w:gridCol w:w="379"/>
        <w:gridCol w:w="41"/>
        <w:gridCol w:w="386"/>
        <w:gridCol w:w="39"/>
        <w:gridCol w:w="390"/>
        <w:gridCol w:w="37"/>
        <w:gridCol w:w="394"/>
        <w:gridCol w:w="35"/>
        <w:gridCol w:w="390"/>
        <w:gridCol w:w="33"/>
        <w:gridCol w:w="395"/>
        <w:gridCol w:w="31"/>
        <w:gridCol w:w="398"/>
        <w:gridCol w:w="29"/>
        <w:gridCol w:w="398"/>
        <w:gridCol w:w="27"/>
        <w:gridCol w:w="402"/>
        <w:gridCol w:w="25"/>
        <w:gridCol w:w="402"/>
        <w:gridCol w:w="23"/>
        <w:gridCol w:w="405"/>
        <w:gridCol w:w="21"/>
        <w:gridCol w:w="357"/>
        <w:gridCol w:w="19"/>
        <w:gridCol w:w="408"/>
        <w:gridCol w:w="17"/>
        <w:gridCol w:w="410"/>
        <w:gridCol w:w="15"/>
        <w:gridCol w:w="412"/>
        <w:gridCol w:w="13"/>
        <w:gridCol w:w="415"/>
        <w:gridCol w:w="11"/>
        <w:gridCol w:w="415"/>
        <w:gridCol w:w="9"/>
        <w:gridCol w:w="419"/>
        <w:gridCol w:w="7"/>
        <w:gridCol w:w="419"/>
        <w:gridCol w:w="5"/>
        <w:gridCol w:w="423"/>
        <w:gridCol w:w="3"/>
        <w:gridCol w:w="424"/>
        <w:gridCol w:w="1"/>
        <w:gridCol w:w="425"/>
        <w:gridCol w:w="1"/>
        <w:gridCol w:w="424"/>
        <w:gridCol w:w="3"/>
        <w:gridCol w:w="423"/>
        <w:gridCol w:w="5"/>
        <w:gridCol w:w="420"/>
        <w:gridCol w:w="7"/>
        <w:gridCol w:w="418"/>
        <w:gridCol w:w="9"/>
        <w:gridCol w:w="473"/>
        <w:gridCol w:w="11"/>
        <w:gridCol w:w="273"/>
        <w:gridCol w:w="12"/>
        <w:gridCol w:w="406"/>
        <w:gridCol w:w="14"/>
        <w:gridCol w:w="412"/>
        <w:gridCol w:w="16"/>
        <w:gridCol w:w="409"/>
        <w:gridCol w:w="18"/>
        <w:gridCol w:w="384"/>
      </w:tblGrid>
      <w:tr w:rsidR="00D92682" w:rsidRPr="001124FB" w:rsidTr="00F42C16">
        <w:trPr>
          <w:trHeight w:val="705"/>
        </w:trPr>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Наименование тем, разделов, дисциплин, курсов, модулей</w:t>
            </w:r>
          </w:p>
        </w:tc>
        <w:tc>
          <w:tcPr>
            <w:tcW w:w="48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D92682" w:rsidRPr="001124FB" w:rsidRDefault="00D92682" w:rsidP="00D10CF7">
            <w:pPr>
              <w:autoSpaceDN/>
              <w:jc w:val="center"/>
              <w:textAlignment w:val="auto"/>
              <w:rPr>
                <w:color w:val="000000"/>
                <w:sz w:val="14"/>
                <w:szCs w:val="14"/>
              </w:rPr>
            </w:pPr>
            <w:r w:rsidRPr="001124FB">
              <w:rPr>
                <w:color w:val="000000"/>
                <w:sz w:val="14"/>
                <w:szCs w:val="14"/>
              </w:rPr>
              <w:t>Формы  аттестации</w:t>
            </w:r>
          </w:p>
        </w:tc>
        <w:tc>
          <w:tcPr>
            <w:tcW w:w="1462" w:type="dxa"/>
            <w:gridSpan w:val="4"/>
            <w:vMerge w:val="restart"/>
            <w:tcBorders>
              <w:top w:val="single" w:sz="4" w:space="0" w:color="auto"/>
              <w:left w:val="single" w:sz="4" w:space="0" w:color="auto"/>
              <w:bottom w:val="single" w:sz="4" w:space="0" w:color="000000"/>
              <w:right w:val="single" w:sz="4" w:space="0" w:color="000000"/>
            </w:tcBorders>
            <w:shd w:val="clear" w:color="auto" w:fill="C4BC96"/>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xml:space="preserve">Обязательная учебная нагрузка </w:t>
            </w:r>
            <w:proofErr w:type="gramStart"/>
            <w:r w:rsidRPr="001124FB">
              <w:rPr>
                <w:color w:val="000000"/>
                <w:sz w:val="14"/>
                <w:szCs w:val="14"/>
              </w:rPr>
              <w:t>обучающихся</w:t>
            </w:r>
            <w:proofErr w:type="gramEnd"/>
            <w:r w:rsidRPr="001124FB">
              <w:rPr>
                <w:color w:val="000000"/>
                <w:sz w:val="14"/>
                <w:szCs w:val="14"/>
              </w:rPr>
              <w:t xml:space="preserve"> в ч.</w:t>
            </w:r>
          </w:p>
        </w:tc>
        <w:tc>
          <w:tcPr>
            <w:tcW w:w="1709" w:type="dxa"/>
            <w:gridSpan w:val="8"/>
            <w:tcBorders>
              <w:top w:val="single" w:sz="4" w:space="0" w:color="auto"/>
              <w:left w:val="nil"/>
              <w:bottom w:val="single" w:sz="4" w:space="0" w:color="auto"/>
              <w:right w:val="single" w:sz="4" w:space="0" w:color="000000"/>
            </w:tcBorders>
            <w:shd w:val="clear" w:color="000000" w:fill="FDE9D9"/>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1 неделя</w:t>
            </w:r>
          </w:p>
        </w:tc>
        <w:tc>
          <w:tcPr>
            <w:tcW w:w="1709" w:type="dxa"/>
            <w:gridSpan w:val="8"/>
            <w:tcBorders>
              <w:top w:val="single" w:sz="4" w:space="0" w:color="auto"/>
              <w:left w:val="nil"/>
              <w:bottom w:val="single" w:sz="4" w:space="0" w:color="auto"/>
              <w:right w:val="single" w:sz="4" w:space="0" w:color="auto"/>
            </w:tcBorders>
            <w:shd w:val="clear" w:color="000000" w:fill="DBE5F1"/>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2 неделя</w:t>
            </w:r>
          </w:p>
        </w:tc>
        <w:tc>
          <w:tcPr>
            <w:tcW w:w="1662" w:type="dxa"/>
            <w:gridSpan w:val="8"/>
            <w:tcBorders>
              <w:top w:val="single" w:sz="4" w:space="0" w:color="auto"/>
              <w:left w:val="nil"/>
              <w:bottom w:val="single" w:sz="4" w:space="0" w:color="auto"/>
              <w:right w:val="single" w:sz="4" w:space="0" w:color="auto"/>
            </w:tcBorders>
            <w:shd w:val="clear" w:color="000000" w:fill="DBEEF3"/>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3 неделя</w:t>
            </w:r>
          </w:p>
        </w:tc>
        <w:tc>
          <w:tcPr>
            <w:tcW w:w="1709" w:type="dxa"/>
            <w:gridSpan w:val="8"/>
            <w:tcBorders>
              <w:top w:val="single" w:sz="4" w:space="0" w:color="auto"/>
              <w:left w:val="nil"/>
              <w:bottom w:val="single" w:sz="4" w:space="0" w:color="auto"/>
              <w:right w:val="single" w:sz="4" w:space="0" w:color="000000"/>
            </w:tcBorders>
            <w:shd w:val="clear" w:color="000000" w:fill="E5E0EC"/>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4 неделя</w:t>
            </w:r>
          </w:p>
        </w:tc>
        <w:tc>
          <w:tcPr>
            <w:tcW w:w="1708" w:type="dxa"/>
            <w:gridSpan w:val="8"/>
            <w:tcBorders>
              <w:top w:val="single" w:sz="4" w:space="0" w:color="auto"/>
              <w:left w:val="nil"/>
              <w:bottom w:val="single" w:sz="4" w:space="0" w:color="auto"/>
              <w:right w:val="single" w:sz="4" w:space="0" w:color="auto"/>
            </w:tcBorders>
            <w:shd w:val="clear" w:color="000000" w:fill="DDD9C3"/>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5 неделя</w:t>
            </w:r>
          </w:p>
        </w:tc>
        <w:tc>
          <w:tcPr>
            <w:tcW w:w="1709" w:type="dxa"/>
            <w:gridSpan w:val="9"/>
            <w:tcBorders>
              <w:top w:val="single" w:sz="4" w:space="0" w:color="auto"/>
              <w:left w:val="nil"/>
              <w:bottom w:val="single" w:sz="4" w:space="0" w:color="auto"/>
              <w:right w:val="single" w:sz="4" w:space="0" w:color="auto"/>
            </w:tcBorders>
            <w:shd w:val="clear" w:color="000000" w:fill="F2DDDC"/>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6 неделя</w:t>
            </w:r>
          </w:p>
        </w:tc>
        <w:tc>
          <w:tcPr>
            <w:tcW w:w="1623" w:type="dxa"/>
            <w:gridSpan w:val="8"/>
            <w:tcBorders>
              <w:top w:val="single" w:sz="4" w:space="0" w:color="auto"/>
              <w:left w:val="nil"/>
              <w:bottom w:val="single" w:sz="4" w:space="0" w:color="auto"/>
              <w:right w:val="single" w:sz="4" w:space="0" w:color="auto"/>
            </w:tcBorders>
            <w:shd w:val="clear" w:color="000000" w:fill="DBEEF3"/>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7 неделя</w:t>
            </w:r>
          </w:p>
        </w:tc>
        <w:tc>
          <w:tcPr>
            <w:tcW w:w="1659" w:type="dxa"/>
            <w:gridSpan w:val="7"/>
            <w:tcBorders>
              <w:top w:val="single" w:sz="4" w:space="0" w:color="auto"/>
              <w:left w:val="nil"/>
              <w:bottom w:val="single" w:sz="4" w:space="0" w:color="auto"/>
              <w:right w:val="single" w:sz="4" w:space="0" w:color="auto"/>
            </w:tcBorders>
            <w:shd w:val="clear" w:color="000000" w:fill="F2DDDC"/>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8 неделя</w:t>
            </w:r>
          </w:p>
        </w:tc>
      </w:tr>
      <w:tr w:rsidR="00F42C16" w:rsidRPr="001124FB" w:rsidTr="00F42C16">
        <w:trPr>
          <w:trHeight w:val="570"/>
        </w:trPr>
        <w:tc>
          <w:tcPr>
            <w:tcW w:w="898" w:type="dxa"/>
            <w:gridSpan w:val="2"/>
            <w:vMerge/>
            <w:tcBorders>
              <w:top w:val="single" w:sz="4" w:space="0" w:color="auto"/>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87" w:type="dxa"/>
            <w:gridSpan w:val="2"/>
            <w:vMerge/>
            <w:tcBorders>
              <w:top w:val="single" w:sz="4" w:space="0" w:color="auto"/>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1462" w:type="dxa"/>
            <w:gridSpan w:val="4"/>
            <w:vMerge/>
            <w:tcBorders>
              <w:top w:val="single" w:sz="4" w:space="0" w:color="auto"/>
              <w:left w:val="single" w:sz="4" w:space="0" w:color="auto"/>
              <w:bottom w:val="single" w:sz="4" w:space="0" w:color="000000"/>
              <w:right w:val="single" w:sz="4" w:space="0" w:color="000000"/>
            </w:tcBorders>
            <w:shd w:val="clear" w:color="auto" w:fill="C4BC96"/>
            <w:vAlign w:val="center"/>
            <w:hideMark/>
          </w:tcPr>
          <w:p w:rsidR="00D92682" w:rsidRPr="001124FB" w:rsidRDefault="00D92682" w:rsidP="00D10CF7">
            <w:pPr>
              <w:autoSpaceDN/>
              <w:textAlignment w:val="auto"/>
              <w:rPr>
                <w:color w:val="000000"/>
                <w:sz w:val="14"/>
                <w:szCs w:val="14"/>
              </w:rPr>
            </w:pPr>
          </w:p>
        </w:tc>
        <w:tc>
          <w:tcPr>
            <w:tcW w:w="422" w:type="dxa"/>
            <w:gridSpan w:val="2"/>
            <w:tcBorders>
              <w:top w:val="nil"/>
              <w:left w:val="single" w:sz="4" w:space="0" w:color="auto"/>
              <w:right w:val="single" w:sz="4" w:space="0" w:color="auto"/>
            </w:tcBorders>
            <w:shd w:val="clear" w:color="000000"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7" w:type="dxa"/>
            <w:gridSpan w:val="2"/>
            <w:tcBorders>
              <w:top w:val="nil"/>
              <w:left w:val="single" w:sz="4" w:space="0" w:color="auto"/>
              <w:right w:val="single" w:sz="4" w:space="0" w:color="auto"/>
            </w:tcBorders>
            <w:shd w:val="clear" w:color="000000"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9" w:type="dxa"/>
            <w:gridSpan w:val="2"/>
            <w:tcBorders>
              <w:top w:val="nil"/>
              <w:left w:val="single" w:sz="4" w:space="0" w:color="auto"/>
              <w:right w:val="single" w:sz="4" w:space="0" w:color="auto"/>
            </w:tcBorders>
            <w:shd w:val="clear" w:color="000000"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431" w:type="dxa"/>
            <w:gridSpan w:val="2"/>
            <w:tcBorders>
              <w:top w:val="nil"/>
              <w:left w:val="single" w:sz="4" w:space="0" w:color="auto"/>
              <w:right w:val="single" w:sz="4" w:space="0" w:color="auto"/>
            </w:tcBorders>
            <w:shd w:val="clear" w:color="000000"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5" w:type="dxa"/>
            <w:gridSpan w:val="2"/>
            <w:tcBorders>
              <w:top w:val="nil"/>
              <w:left w:val="single" w:sz="4" w:space="0" w:color="auto"/>
              <w:right w:val="single" w:sz="4" w:space="0" w:color="auto"/>
            </w:tcBorders>
            <w:shd w:val="clear" w:color="000000" w:fill="DBE5F1"/>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8" w:type="dxa"/>
            <w:gridSpan w:val="2"/>
            <w:tcBorders>
              <w:top w:val="nil"/>
              <w:left w:val="single" w:sz="4" w:space="0" w:color="auto"/>
              <w:right w:val="single" w:sz="4" w:space="0" w:color="auto"/>
            </w:tcBorders>
            <w:shd w:val="clear" w:color="000000" w:fill="DBE5F1"/>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9" w:type="dxa"/>
            <w:gridSpan w:val="2"/>
            <w:tcBorders>
              <w:top w:val="nil"/>
              <w:left w:val="single" w:sz="4" w:space="0" w:color="auto"/>
              <w:right w:val="single" w:sz="4" w:space="0" w:color="auto"/>
            </w:tcBorders>
            <w:shd w:val="clear" w:color="000000" w:fill="DBE5F1"/>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427" w:type="dxa"/>
            <w:gridSpan w:val="2"/>
            <w:tcBorders>
              <w:top w:val="nil"/>
              <w:left w:val="single" w:sz="4" w:space="0" w:color="auto"/>
              <w:right w:val="single" w:sz="4" w:space="0" w:color="auto"/>
            </w:tcBorders>
            <w:shd w:val="clear" w:color="000000" w:fill="DBE5F1"/>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9"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7"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8"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378"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7" w:type="dxa"/>
            <w:gridSpan w:val="2"/>
            <w:tcBorders>
              <w:top w:val="nil"/>
              <w:left w:val="single" w:sz="4" w:space="0" w:color="auto"/>
              <w:right w:val="single" w:sz="4" w:space="0" w:color="auto"/>
            </w:tcBorders>
            <w:shd w:val="clear" w:color="000000" w:fill="E5E0E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7" w:type="dxa"/>
            <w:gridSpan w:val="2"/>
            <w:tcBorders>
              <w:top w:val="nil"/>
              <w:left w:val="single" w:sz="4" w:space="0" w:color="auto"/>
              <w:right w:val="single" w:sz="4" w:space="0" w:color="auto"/>
            </w:tcBorders>
            <w:shd w:val="clear" w:color="000000" w:fill="E5E0E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7" w:type="dxa"/>
            <w:gridSpan w:val="2"/>
            <w:tcBorders>
              <w:top w:val="nil"/>
              <w:left w:val="single" w:sz="4" w:space="0" w:color="auto"/>
              <w:right w:val="single" w:sz="4" w:space="0" w:color="auto"/>
            </w:tcBorders>
            <w:shd w:val="clear" w:color="000000" w:fill="E5E0E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428" w:type="dxa"/>
            <w:gridSpan w:val="2"/>
            <w:tcBorders>
              <w:top w:val="nil"/>
              <w:left w:val="single" w:sz="4" w:space="0" w:color="auto"/>
              <w:right w:val="single" w:sz="4" w:space="0" w:color="auto"/>
            </w:tcBorders>
            <w:shd w:val="clear" w:color="000000" w:fill="E5E0E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6" w:type="dxa"/>
            <w:gridSpan w:val="2"/>
            <w:tcBorders>
              <w:top w:val="nil"/>
              <w:left w:val="single" w:sz="4" w:space="0" w:color="auto"/>
              <w:right w:val="single" w:sz="4" w:space="0" w:color="auto"/>
            </w:tcBorders>
            <w:shd w:val="clear" w:color="000000" w:fill="DDD9C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8" w:type="dxa"/>
            <w:gridSpan w:val="2"/>
            <w:tcBorders>
              <w:top w:val="nil"/>
              <w:left w:val="single" w:sz="4" w:space="0" w:color="auto"/>
              <w:right w:val="single" w:sz="4" w:space="0" w:color="auto"/>
            </w:tcBorders>
            <w:shd w:val="clear" w:color="000000" w:fill="DDD9C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6" w:type="dxa"/>
            <w:gridSpan w:val="2"/>
            <w:tcBorders>
              <w:top w:val="nil"/>
              <w:left w:val="single" w:sz="4" w:space="0" w:color="auto"/>
              <w:right w:val="single" w:sz="4" w:space="0" w:color="auto"/>
            </w:tcBorders>
            <w:shd w:val="clear" w:color="000000" w:fill="DDD9C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428" w:type="dxa"/>
            <w:gridSpan w:val="2"/>
            <w:tcBorders>
              <w:top w:val="nil"/>
              <w:left w:val="single" w:sz="4" w:space="0" w:color="auto"/>
              <w:right w:val="single" w:sz="4" w:space="0" w:color="auto"/>
            </w:tcBorders>
            <w:shd w:val="clear" w:color="000000" w:fill="DDD9C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7" w:type="dxa"/>
            <w:gridSpan w:val="2"/>
            <w:tcBorders>
              <w:top w:val="nil"/>
              <w:left w:val="single" w:sz="4" w:space="0" w:color="auto"/>
              <w:right w:val="single" w:sz="4" w:space="0" w:color="auto"/>
            </w:tcBorders>
            <w:shd w:val="clear" w:color="000000" w:fill="F2DDD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7" w:type="dxa"/>
            <w:gridSpan w:val="3"/>
            <w:tcBorders>
              <w:top w:val="nil"/>
              <w:left w:val="single" w:sz="4" w:space="0" w:color="auto"/>
              <w:right w:val="single" w:sz="4" w:space="0" w:color="auto"/>
            </w:tcBorders>
            <w:shd w:val="clear" w:color="000000" w:fill="F2DDD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7" w:type="dxa"/>
            <w:gridSpan w:val="2"/>
            <w:tcBorders>
              <w:top w:val="nil"/>
              <w:left w:val="single" w:sz="4" w:space="0" w:color="auto"/>
              <w:right w:val="single" w:sz="4" w:space="0" w:color="auto"/>
            </w:tcBorders>
            <w:shd w:val="clear" w:color="000000" w:fill="F2DDD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428" w:type="dxa"/>
            <w:gridSpan w:val="2"/>
            <w:tcBorders>
              <w:top w:val="nil"/>
              <w:left w:val="single" w:sz="4" w:space="0" w:color="auto"/>
              <w:right w:val="single" w:sz="4" w:space="0" w:color="auto"/>
            </w:tcBorders>
            <w:shd w:val="clear" w:color="000000" w:fill="F2DDDC"/>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7"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7"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84"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285" w:type="dxa"/>
            <w:gridSpan w:val="2"/>
            <w:tcBorders>
              <w:top w:val="nil"/>
              <w:left w:val="single" w:sz="4" w:space="0" w:color="auto"/>
              <w:right w:val="single" w:sz="4" w:space="0" w:color="auto"/>
            </w:tcBorders>
            <w:shd w:val="clear" w:color="000000" w:fill="DBEEF3"/>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c>
          <w:tcPr>
            <w:tcW w:w="420" w:type="dxa"/>
            <w:gridSpan w:val="2"/>
            <w:tcBorders>
              <w:top w:val="nil"/>
              <w:left w:val="single" w:sz="4" w:space="0" w:color="auto"/>
              <w:right w:val="single" w:sz="4" w:space="0" w:color="auto"/>
            </w:tcBorders>
            <w:shd w:val="clear" w:color="auto"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всего</w:t>
            </w:r>
          </w:p>
        </w:tc>
        <w:tc>
          <w:tcPr>
            <w:tcW w:w="428" w:type="dxa"/>
            <w:gridSpan w:val="2"/>
            <w:tcBorders>
              <w:top w:val="nil"/>
              <w:left w:val="single" w:sz="4" w:space="0" w:color="auto"/>
              <w:right w:val="single" w:sz="4" w:space="0" w:color="auto"/>
            </w:tcBorders>
            <w:shd w:val="clear" w:color="auto"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лекции</w:t>
            </w:r>
          </w:p>
        </w:tc>
        <w:tc>
          <w:tcPr>
            <w:tcW w:w="427" w:type="dxa"/>
            <w:gridSpan w:val="2"/>
            <w:tcBorders>
              <w:top w:val="nil"/>
              <w:left w:val="single" w:sz="4" w:space="0" w:color="auto"/>
              <w:right w:val="single" w:sz="4" w:space="0" w:color="auto"/>
            </w:tcBorders>
            <w:shd w:val="clear" w:color="auto"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Практические и семинарские</w:t>
            </w:r>
          </w:p>
        </w:tc>
        <w:tc>
          <w:tcPr>
            <w:tcW w:w="384" w:type="dxa"/>
            <w:tcBorders>
              <w:top w:val="nil"/>
              <w:left w:val="single" w:sz="4" w:space="0" w:color="auto"/>
              <w:bottom w:val="single" w:sz="4" w:space="0" w:color="auto"/>
              <w:right w:val="single" w:sz="4" w:space="0" w:color="auto"/>
            </w:tcBorders>
            <w:shd w:val="clear" w:color="auto" w:fill="FDE9D9"/>
            <w:textDirection w:val="btLr"/>
            <w:vAlign w:val="bottom"/>
            <w:hideMark/>
          </w:tcPr>
          <w:p w:rsidR="00D92682" w:rsidRPr="001124FB" w:rsidRDefault="00D92682" w:rsidP="00D10CF7">
            <w:pPr>
              <w:autoSpaceDN/>
              <w:textAlignment w:val="auto"/>
              <w:rPr>
                <w:color w:val="000000"/>
                <w:sz w:val="14"/>
                <w:szCs w:val="14"/>
              </w:rPr>
            </w:pPr>
          </w:p>
        </w:tc>
      </w:tr>
      <w:tr w:rsidR="00F42C16" w:rsidRPr="001124FB" w:rsidTr="00F42C16">
        <w:trPr>
          <w:trHeight w:val="1651"/>
        </w:trPr>
        <w:tc>
          <w:tcPr>
            <w:tcW w:w="894" w:type="dxa"/>
            <w:tcBorders>
              <w:top w:val="single" w:sz="4" w:space="0" w:color="auto"/>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85" w:type="dxa"/>
            <w:gridSpan w:val="2"/>
            <w:tcBorders>
              <w:top w:val="nil"/>
              <w:left w:val="nil"/>
              <w:bottom w:val="single" w:sz="4" w:space="0" w:color="auto"/>
              <w:right w:val="single" w:sz="4" w:space="0" w:color="auto"/>
            </w:tcBorders>
            <w:shd w:val="clear" w:color="auto" w:fill="auto"/>
            <w:noWrap/>
            <w:textDirection w:val="btLr"/>
            <w:vAlign w:val="bottom"/>
            <w:hideMark/>
          </w:tcPr>
          <w:p w:rsidR="00D92682" w:rsidRPr="001124FB" w:rsidRDefault="00D92682" w:rsidP="00D10CF7">
            <w:pPr>
              <w:autoSpaceDN/>
              <w:jc w:val="center"/>
              <w:textAlignment w:val="auto"/>
              <w:rPr>
                <w:color w:val="000000"/>
                <w:sz w:val="14"/>
                <w:szCs w:val="14"/>
              </w:rPr>
            </w:pPr>
            <w:r w:rsidRPr="001124FB">
              <w:rPr>
                <w:color w:val="000000"/>
                <w:sz w:val="14"/>
                <w:szCs w:val="14"/>
              </w:rPr>
              <w:t>зачет</w:t>
            </w:r>
          </w:p>
        </w:tc>
        <w:tc>
          <w:tcPr>
            <w:tcW w:w="423" w:type="dxa"/>
            <w:gridSpan w:val="2"/>
            <w:tcBorders>
              <w:top w:val="nil"/>
              <w:left w:val="nil"/>
              <w:bottom w:val="single" w:sz="4" w:space="0" w:color="auto"/>
              <w:right w:val="single" w:sz="4" w:space="0" w:color="auto"/>
            </w:tcBorders>
            <w:shd w:val="clear" w:color="auto" w:fill="C4BC96"/>
            <w:noWrap/>
            <w:textDirection w:val="btLr"/>
            <w:vAlign w:val="bottom"/>
            <w:hideMark/>
          </w:tcPr>
          <w:p w:rsidR="00D92682" w:rsidRPr="001124FB" w:rsidRDefault="00D92682" w:rsidP="00D10CF7">
            <w:pPr>
              <w:autoSpaceDN/>
              <w:jc w:val="center"/>
              <w:textAlignment w:val="auto"/>
              <w:rPr>
                <w:color w:val="000000"/>
                <w:sz w:val="14"/>
                <w:szCs w:val="14"/>
              </w:rPr>
            </w:pPr>
            <w:r w:rsidRPr="001124FB">
              <w:rPr>
                <w:color w:val="000000"/>
                <w:sz w:val="14"/>
                <w:szCs w:val="14"/>
              </w:rPr>
              <w:t>Всего</w:t>
            </w:r>
          </w:p>
        </w:tc>
        <w:tc>
          <w:tcPr>
            <w:tcW w:w="427" w:type="dxa"/>
            <w:tcBorders>
              <w:top w:val="nil"/>
              <w:left w:val="nil"/>
              <w:bottom w:val="single" w:sz="4" w:space="0" w:color="auto"/>
              <w:right w:val="single" w:sz="4" w:space="0" w:color="auto"/>
            </w:tcBorders>
            <w:shd w:val="clear" w:color="auto" w:fill="C4BC96"/>
            <w:textDirection w:val="btLr"/>
            <w:vAlign w:val="bottom"/>
            <w:hideMark/>
          </w:tcPr>
          <w:p w:rsidR="00D92682" w:rsidRPr="001124FB" w:rsidRDefault="00D92682" w:rsidP="00D10CF7">
            <w:pPr>
              <w:autoSpaceDN/>
              <w:jc w:val="center"/>
              <w:textAlignment w:val="auto"/>
              <w:rPr>
                <w:color w:val="000000"/>
                <w:sz w:val="14"/>
                <w:szCs w:val="14"/>
              </w:rPr>
            </w:pPr>
            <w:r w:rsidRPr="001124FB">
              <w:rPr>
                <w:color w:val="000000"/>
                <w:sz w:val="14"/>
                <w:szCs w:val="14"/>
              </w:rPr>
              <w:t>лекции</w:t>
            </w:r>
          </w:p>
        </w:tc>
        <w:tc>
          <w:tcPr>
            <w:tcW w:w="284" w:type="dxa"/>
            <w:tcBorders>
              <w:top w:val="nil"/>
              <w:left w:val="nil"/>
              <w:bottom w:val="single" w:sz="4" w:space="0" w:color="auto"/>
              <w:right w:val="single" w:sz="4" w:space="0" w:color="auto"/>
            </w:tcBorders>
            <w:shd w:val="clear" w:color="auto" w:fill="C4BC96"/>
            <w:textDirection w:val="btLr"/>
            <w:vAlign w:val="bottom"/>
            <w:hideMark/>
          </w:tcPr>
          <w:p w:rsidR="00D92682" w:rsidRPr="001124FB" w:rsidRDefault="00D92682" w:rsidP="00D10CF7">
            <w:pPr>
              <w:autoSpaceDN/>
              <w:jc w:val="center"/>
              <w:textAlignment w:val="auto"/>
              <w:rPr>
                <w:color w:val="000000"/>
                <w:sz w:val="14"/>
                <w:szCs w:val="14"/>
              </w:rPr>
            </w:pPr>
            <w:r w:rsidRPr="001124FB">
              <w:rPr>
                <w:color w:val="000000"/>
                <w:sz w:val="14"/>
                <w:szCs w:val="14"/>
              </w:rPr>
              <w:t>практические и семинарские занятия</w:t>
            </w:r>
          </w:p>
        </w:tc>
        <w:tc>
          <w:tcPr>
            <w:tcW w:w="377" w:type="dxa"/>
            <w:gridSpan w:val="2"/>
            <w:tcBorders>
              <w:top w:val="nil"/>
              <w:left w:val="nil"/>
              <w:bottom w:val="single" w:sz="4" w:space="0" w:color="auto"/>
              <w:right w:val="single" w:sz="4" w:space="0" w:color="auto"/>
            </w:tcBorders>
            <w:shd w:val="clear" w:color="auto" w:fill="C4BC96"/>
            <w:textDirection w:val="btLr"/>
            <w:vAlign w:val="bottom"/>
            <w:hideMark/>
          </w:tcPr>
          <w:p w:rsidR="00D92682" w:rsidRPr="001124FB" w:rsidRDefault="00D92682" w:rsidP="00D10CF7">
            <w:pPr>
              <w:autoSpaceDN/>
              <w:jc w:val="center"/>
              <w:textAlignment w:val="auto"/>
              <w:rPr>
                <w:color w:val="000000"/>
                <w:sz w:val="14"/>
                <w:szCs w:val="14"/>
              </w:rPr>
            </w:pPr>
            <w:r w:rsidRPr="001124FB">
              <w:rPr>
                <w:color w:val="000000"/>
                <w:sz w:val="14"/>
                <w:szCs w:val="14"/>
              </w:rPr>
              <w:t>проектная работа и другие виды учебных занятий и учебных работ</w:t>
            </w:r>
          </w:p>
        </w:tc>
        <w:tc>
          <w:tcPr>
            <w:tcW w:w="420"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7"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9"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3"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7"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7"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376"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000000"/>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4"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4"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82"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284" w:type="dxa"/>
            <w:gridSpan w:val="2"/>
            <w:tcBorders>
              <w:left w:val="single" w:sz="4" w:space="0" w:color="auto"/>
              <w:bottom w:val="single" w:sz="4" w:space="0" w:color="auto"/>
              <w:right w:val="single" w:sz="4" w:space="0" w:color="auto"/>
            </w:tcBorders>
            <w:vAlign w:val="center"/>
            <w:hideMark/>
          </w:tcPr>
          <w:p w:rsidR="00D92682" w:rsidRPr="001124FB" w:rsidRDefault="00D92682" w:rsidP="00D10CF7">
            <w:pPr>
              <w:autoSpaceDN/>
              <w:textAlignment w:val="auto"/>
              <w:rPr>
                <w:color w:val="000000"/>
                <w:sz w:val="14"/>
                <w:szCs w:val="14"/>
              </w:rPr>
            </w:pPr>
          </w:p>
        </w:tc>
        <w:tc>
          <w:tcPr>
            <w:tcW w:w="418" w:type="dxa"/>
            <w:gridSpan w:val="2"/>
            <w:tcBorders>
              <w:left w:val="single" w:sz="4" w:space="0" w:color="auto"/>
              <w:bottom w:val="single" w:sz="4" w:space="0" w:color="auto"/>
              <w:right w:val="single" w:sz="4" w:space="0" w:color="auto"/>
            </w:tcBorders>
            <w:shd w:val="clear" w:color="auto" w:fill="FDE9D9"/>
            <w:vAlign w:val="center"/>
            <w:hideMark/>
          </w:tcPr>
          <w:p w:rsidR="00D92682" w:rsidRPr="001124FB" w:rsidRDefault="00D92682" w:rsidP="00D10CF7">
            <w:pPr>
              <w:autoSpaceDN/>
              <w:textAlignment w:val="auto"/>
              <w:rPr>
                <w:color w:val="000000"/>
                <w:sz w:val="14"/>
                <w:szCs w:val="14"/>
              </w:rPr>
            </w:pPr>
          </w:p>
        </w:tc>
        <w:tc>
          <w:tcPr>
            <w:tcW w:w="426" w:type="dxa"/>
            <w:gridSpan w:val="2"/>
            <w:tcBorders>
              <w:left w:val="single" w:sz="4" w:space="0" w:color="auto"/>
              <w:bottom w:val="single" w:sz="4" w:space="0" w:color="auto"/>
              <w:right w:val="single" w:sz="4" w:space="0" w:color="auto"/>
            </w:tcBorders>
            <w:shd w:val="clear" w:color="auto" w:fill="FDE9D9"/>
            <w:vAlign w:val="center"/>
            <w:hideMark/>
          </w:tcPr>
          <w:p w:rsidR="00D92682" w:rsidRPr="001124FB" w:rsidRDefault="00D92682" w:rsidP="00D10CF7">
            <w:pPr>
              <w:autoSpaceDN/>
              <w:textAlignment w:val="auto"/>
              <w:rPr>
                <w:color w:val="000000"/>
                <w:sz w:val="14"/>
                <w:szCs w:val="14"/>
              </w:rPr>
            </w:pPr>
          </w:p>
        </w:tc>
        <w:tc>
          <w:tcPr>
            <w:tcW w:w="425" w:type="dxa"/>
            <w:gridSpan w:val="2"/>
            <w:tcBorders>
              <w:left w:val="single" w:sz="4" w:space="0" w:color="auto"/>
              <w:bottom w:val="single" w:sz="4" w:space="0" w:color="auto"/>
              <w:right w:val="single" w:sz="4" w:space="0" w:color="auto"/>
            </w:tcBorders>
            <w:shd w:val="clear" w:color="auto" w:fill="FDE9D9"/>
            <w:vAlign w:val="center"/>
            <w:hideMark/>
          </w:tcPr>
          <w:p w:rsidR="00D92682" w:rsidRPr="001124FB" w:rsidRDefault="00D92682" w:rsidP="00D10CF7">
            <w:pPr>
              <w:autoSpaceDN/>
              <w:textAlignment w:val="auto"/>
              <w:rPr>
                <w:color w:val="000000"/>
                <w:sz w:val="14"/>
                <w:szCs w:val="14"/>
              </w:rPr>
            </w:pPr>
          </w:p>
        </w:tc>
        <w:tc>
          <w:tcPr>
            <w:tcW w:w="402" w:type="dxa"/>
            <w:gridSpan w:val="2"/>
            <w:tcBorders>
              <w:top w:val="nil"/>
              <w:left w:val="single" w:sz="4" w:space="0" w:color="auto"/>
              <w:bottom w:val="single" w:sz="4" w:space="0" w:color="auto"/>
              <w:right w:val="single" w:sz="4" w:space="0" w:color="auto"/>
            </w:tcBorders>
            <w:shd w:val="clear" w:color="auto" w:fill="FDE9D9"/>
            <w:textDirection w:val="btLr"/>
            <w:vAlign w:val="bottom"/>
            <w:hideMark/>
          </w:tcPr>
          <w:p w:rsidR="00D92682" w:rsidRPr="001124FB" w:rsidRDefault="00D92682" w:rsidP="00D10CF7">
            <w:pPr>
              <w:autoSpaceDN/>
              <w:jc w:val="center"/>
              <w:textAlignment w:val="auto"/>
              <w:rPr>
                <w:color w:val="000000"/>
                <w:sz w:val="14"/>
                <w:szCs w:val="14"/>
              </w:rPr>
            </w:pPr>
            <w:r>
              <w:rPr>
                <w:color w:val="000000"/>
                <w:sz w:val="14"/>
                <w:szCs w:val="14"/>
              </w:rPr>
              <w:t>Виды учебных занятий и учебных работ</w:t>
            </w:r>
          </w:p>
        </w:tc>
      </w:tr>
      <w:tr w:rsidR="008865F8" w:rsidRPr="001124FB" w:rsidTr="00F42C16">
        <w:trPr>
          <w:trHeight w:val="690"/>
        </w:trPr>
        <w:tc>
          <w:tcPr>
            <w:tcW w:w="894" w:type="dxa"/>
            <w:tcBorders>
              <w:top w:val="single" w:sz="4" w:space="0" w:color="auto"/>
              <w:left w:val="single" w:sz="4" w:space="0" w:color="auto"/>
              <w:bottom w:val="single" w:sz="4" w:space="0" w:color="auto"/>
              <w:right w:val="single" w:sz="4" w:space="0" w:color="auto"/>
            </w:tcBorders>
            <w:shd w:val="clear" w:color="auto" w:fill="A6A6A6"/>
            <w:hideMark/>
          </w:tcPr>
          <w:p w:rsidR="00D92682" w:rsidRPr="001124FB" w:rsidRDefault="00D92682" w:rsidP="00D10CF7">
            <w:pPr>
              <w:autoSpaceDN/>
              <w:textAlignment w:val="auto"/>
              <w:rPr>
                <w:b/>
                <w:bCs/>
                <w:color w:val="000000"/>
                <w:sz w:val="14"/>
                <w:szCs w:val="14"/>
              </w:rPr>
            </w:pPr>
            <w:r>
              <w:rPr>
                <w:b/>
                <w:bCs/>
                <w:color w:val="000000"/>
                <w:sz w:val="14"/>
                <w:szCs w:val="14"/>
              </w:rPr>
              <w:t xml:space="preserve">УД 01 </w:t>
            </w:r>
            <w:r w:rsidRPr="001124FB">
              <w:rPr>
                <w:b/>
                <w:bCs/>
                <w:color w:val="000000"/>
                <w:sz w:val="14"/>
                <w:szCs w:val="14"/>
              </w:rPr>
              <w:t xml:space="preserve">Система и политика здравоохранения в РФ </w:t>
            </w:r>
          </w:p>
        </w:tc>
        <w:tc>
          <w:tcPr>
            <w:tcW w:w="48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1н</w:t>
            </w:r>
          </w:p>
        </w:tc>
        <w:tc>
          <w:tcPr>
            <w:tcW w:w="423"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6</w:t>
            </w:r>
          </w:p>
        </w:tc>
        <w:tc>
          <w:tcPr>
            <w:tcW w:w="427"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w:t>
            </w:r>
          </w:p>
        </w:tc>
        <w:tc>
          <w:tcPr>
            <w:tcW w:w="284"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37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6</w:t>
            </w: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w:t>
            </w: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429"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3"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82"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28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18"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w:t>
            </w:r>
          </w:p>
        </w:tc>
        <w:tc>
          <w:tcPr>
            <w:tcW w:w="402"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w:t>
            </w:r>
          </w:p>
        </w:tc>
      </w:tr>
      <w:tr w:rsidR="008865F8" w:rsidRPr="001124FB" w:rsidTr="00F42C16">
        <w:trPr>
          <w:trHeight w:val="690"/>
        </w:trPr>
        <w:tc>
          <w:tcPr>
            <w:tcW w:w="894" w:type="dxa"/>
            <w:tcBorders>
              <w:top w:val="single" w:sz="4" w:space="0" w:color="auto"/>
              <w:left w:val="single" w:sz="4" w:space="0" w:color="auto"/>
              <w:bottom w:val="single" w:sz="4" w:space="0" w:color="auto"/>
              <w:right w:val="single" w:sz="4" w:space="0" w:color="auto"/>
            </w:tcBorders>
            <w:shd w:val="clear" w:color="auto" w:fill="A6A6A6"/>
            <w:hideMark/>
          </w:tcPr>
          <w:p w:rsidR="00D92682" w:rsidRPr="001124FB" w:rsidRDefault="00D92682" w:rsidP="00D10CF7">
            <w:pPr>
              <w:autoSpaceDN/>
              <w:textAlignment w:val="auto"/>
              <w:rPr>
                <w:b/>
                <w:bCs/>
                <w:color w:val="000000"/>
                <w:sz w:val="14"/>
                <w:szCs w:val="14"/>
              </w:rPr>
            </w:pPr>
            <w:r>
              <w:rPr>
                <w:b/>
                <w:bCs/>
                <w:color w:val="000000"/>
                <w:sz w:val="14"/>
                <w:szCs w:val="14"/>
              </w:rPr>
              <w:t>ПМ 01 Подготовка младшей медицинской сестры</w:t>
            </w:r>
          </w:p>
        </w:tc>
        <w:tc>
          <w:tcPr>
            <w:tcW w:w="485" w:type="dxa"/>
            <w:gridSpan w:val="2"/>
            <w:tcBorders>
              <w:top w:val="nil"/>
              <w:left w:val="nil"/>
              <w:bottom w:val="single" w:sz="4" w:space="0" w:color="auto"/>
              <w:right w:val="single" w:sz="4" w:space="0" w:color="auto"/>
            </w:tcBorders>
            <w:shd w:val="clear" w:color="auto" w:fill="FFFFFF"/>
            <w:noWrap/>
            <w:vAlign w:val="center"/>
            <w:hideMark/>
          </w:tcPr>
          <w:p w:rsidR="00D92682"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r>
              <w:rPr>
                <w:color w:val="000000"/>
                <w:sz w:val="14"/>
                <w:szCs w:val="14"/>
              </w:rPr>
              <w:t>242</w:t>
            </w:r>
          </w:p>
        </w:tc>
        <w:tc>
          <w:tcPr>
            <w:tcW w:w="427" w:type="dxa"/>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r>
              <w:rPr>
                <w:color w:val="000000"/>
                <w:sz w:val="14"/>
                <w:szCs w:val="14"/>
              </w:rPr>
              <w:t>66</w:t>
            </w:r>
          </w:p>
        </w:tc>
        <w:tc>
          <w:tcPr>
            <w:tcW w:w="284" w:type="dxa"/>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r>
              <w:rPr>
                <w:color w:val="000000"/>
                <w:sz w:val="14"/>
                <w:szCs w:val="14"/>
              </w:rPr>
              <w:t>176</w:t>
            </w:r>
          </w:p>
        </w:tc>
        <w:tc>
          <w:tcPr>
            <w:tcW w:w="377" w:type="dxa"/>
            <w:gridSpan w:val="2"/>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p>
        </w:tc>
        <w:tc>
          <w:tcPr>
            <w:tcW w:w="429" w:type="dxa"/>
            <w:gridSpan w:val="2"/>
            <w:tcBorders>
              <w:top w:val="nil"/>
              <w:left w:val="nil"/>
              <w:bottom w:val="single" w:sz="4" w:space="0" w:color="auto"/>
              <w:right w:val="single" w:sz="4" w:space="0" w:color="auto"/>
            </w:tcBorders>
            <w:shd w:val="clear" w:color="auto" w:fill="A6A6A6"/>
            <w:noWrap/>
            <w:vAlign w:val="center"/>
            <w:hideMark/>
          </w:tcPr>
          <w:p w:rsidR="00D92682"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82"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28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18"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02"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r>
      <w:tr w:rsidR="008865F8" w:rsidRPr="001124FB" w:rsidTr="00F42C16">
        <w:trPr>
          <w:trHeight w:val="720"/>
        </w:trPr>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D92682" w:rsidRPr="00DA10B1" w:rsidRDefault="00D92682" w:rsidP="00D10CF7">
            <w:pPr>
              <w:autoSpaceDN/>
              <w:jc w:val="both"/>
              <w:textAlignment w:val="auto"/>
              <w:rPr>
                <w:b/>
                <w:bCs/>
                <w:color w:val="000000"/>
                <w:sz w:val="14"/>
                <w:szCs w:val="14"/>
              </w:rPr>
            </w:pPr>
            <w:r>
              <w:rPr>
                <w:b/>
                <w:bCs/>
                <w:color w:val="000000"/>
                <w:sz w:val="14"/>
                <w:szCs w:val="14"/>
              </w:rPr>
              <w:t xml:space="preserve">МДК 01 </w:t>
            </w:r>
            <w:r w:rsidRPr="00DA10B1">
              <w:rPr>
                <w:b/>
                <w:bCs/>
                <w:color w:val="000000"/>
                <w:sz w:val="14"/>
                <w:szCs w:val="14"/>
              </w:rPr>
              <w:t>Теория и практика сестринского дела</w:t>
            </w:r>
          </w:p>
        </w:tc>
        <w:tc>
          <w:tcPr>
            <w:tcW w:w="485" w:type="dxa"/>
            <w:gridSpan w:val="2"/>
            <w:tcBorders>
              <w:top w:val="nil"/>
              <w:left w:val="nil"/>
              <w:bottom w:val="single" w:sz="4" w:space="0" w:color="auto"/>
              <w:right w:val="single" w:sz="4" w:space="0" w:color="auto"/>
            </w:tcBorders>
            <w:shd w:val="clear" w:color="auto" w:fill="FFFFFF"/>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1,2</w:t>
            </w:r>
          </w:p>
        </w:tc>
        <w:tc>
          <w:tcPr>
            <w:tcW w:w="423" w:type="dxa"/>
            <w:gridSpan w:val="2"/>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54</w:t>
            </w:r>
          </w:p>
        </w:tc>
        <w:tc>
          <w:tcPr>
            <w:tcW w:w="427" w:type="dxa"/>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10</w:t>
            </w:r>
          </w:p>
        </w:tc>
        <w:tc>
          <w:tcPr>
            <w:tcW w:w="284" w:type="dxa"/>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44</w:t>
            </w:r>
          </w:p>
        </w:tc>
        <w:tc>
          <w:tcPr>
            <w:tcW w:w="377" w:type="dxa"/>
            <w:gridSpan w:val="2"/>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30</w:t>
            </w:r>
          </w:p>
        </w:tc>
        <w:tc>
          <w:tcPr>
            <w:tcW w:w="425"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10</w:t>
            </w:r>
          </w:p>
        </w:tc>
        <w:tc>
          <w:tcPr>
            <w:tcW w:w="427"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20</w:t>
            </w:r>
          </w:p>
        </w:tc>
        <w:tc>
          <w:tcPr>
            <w:tcW w:w="429"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3"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24</w:t>
            </w:r>
          </w:p>
        </w:tc>
        <w:tc>
          <w:tcPr>
            <w:tcW w:w="426"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7"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24</w:t>
            </w:r>
          </w:p>
        </w:tc>
        <w:tc>
          <w:tcPr>
            <w:tcW w:w="425"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7"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82"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284"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18"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02"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r>
      <w:tr w:rsidR="008865F8" w:rsidRPr="001124FB" w:rsidTr="00F42C16">
        <w:trPr>
          <w:trHeight w:val="750"/>
        </w:trPr>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D92682" w:rsidRPr="00DA10B1" w:rsidRDefault="00D92682" w:rsidP="00D10CF7">
            <w:pPr>
              <w:autoSpaceDN/>
              <w:jc w:val="both"/>
              <w:textAlignment w:val="auto"/>
              <w:rPr>
                <w:b/>
                <w:color w:val="000000"/>
                <w:sz w:val="14"/>
                <w:szCs w:val="14"/>
              </w:rPr>
            </w:pPr>
            <w:r>
              <w:rPr>
                <w:b/>
                <w:color w:val="000000"/>
                <w:sz w:val="14"/>
                <w:szCs w:val="14"/>
              </w:rPr>
              <w:t xml:space="preserve">МДК 02 </w:t>
            </w:r>
            <w:r w:rsidRPr="00DA10B1">
              <w:rPr>
                <w:b/>
                <w:color w:val="000000"/>
                <w:sz w:val="14"/>
                <w:szCs w:val="14"/>
              </w:rPr>
              <w:t>Безопасная среда для пациента и персонала</w:t>
            </w:r>
          </w:p>
        </w:tc>
        <w:tc>
          <w:tcPr>
            <w:tcW w:w="48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2,3,4</w:t>
            </w:r>
          </w:p>
        </w:tc>
        <w:tc>
          <w:tcPr>
            <w:tcW w:w="423" w:type="dxa"/>
            <w:gridSpan w:val="2"/>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80</w:t>
            </w:r>
          </w:p>
        </w:tc>
        <w:tc>
          <w:tcPr>
            <w:tcW w:w="427" w:type="dxa"/>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26</w:t>
            </w:r>
          </w:p>
        </w:tc>
        <w:tc>
          <w:tcPr>
            <w:tcW w:w="284" w:type="dxa"/>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54</w:t>
            </w:r>
          </w:p>
        </w:tc>
        <w:tc>
          <w:tcPr>
            <w:tcW w:w="377" w:type="dxa"/>
            <w:gridSpan w:val="2"/>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9"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12</w:t>
            </w:r>
          </w:p>
        </w:tc>
        <w:tc>
          <w:tcPr>
            <w:tcW w:w="426"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12</w:t>
            </w:r>
          </w:p>
        </w:tc>
        <w:tc>
          <w:tcPr>
            <w:tcW w:w="427"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5"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7"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36</w:t>
            </w: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14</w:t>
            </w:r>
          </w:p>
        </w:tc>
        <w:tc>
          <w:tcPr>
            <w:tcW w:w="426"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22</w:t>
            </w:r>
          </w:p>
        </w:tc>
        <w:tc>
          <w:tcPr>
            <w:tcW w:w="376"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32</w:t>
            </w: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32</w:t>
            </w:r>
          </w:p>
        </w:tc>
        <w:tc>
          <w:tcPr>
            <w:tcW w:w="426"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4"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82"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284"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18"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w:t>
            </w:r>
          </w:p>
        </w:tc>
        <w:tc>
          <w:tcPr>
            <w:tcW w:w="402"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w:t>
            </w:r>
          </w:p>
        </w:tc>
      </w:tr>
      <w:tr w:rsidR="008865F8" w:rsidRPr="001124FB" w:rsidTr="00F42C16">
        <w:trPr>
          <w:trHeight w:val="735"/>
        </w:trPr>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D92682" w:rsidRPr="00DA10B1" w:rsidRDefault="00D92682" w:rsidP="00D10CF7">
            <w:pPr>
              <w:autoSpaceDN/>
              <w:jc w:val="both"/>
              <w:textAlignment w:val="auto"/>
              <w:rPr>
                <w:b/>
                <w:color w:val="000000"/>
                <w:sz w:val="14"/>
                <w:szCs w:val="14"/>
              </w:rPr>
            </w:pPr>
            <w:r>
              <w:rPr>
                <w:b/>
                <w:color w:val="000000"/>
                <w:sz w:val="14"/>
                <w:szCs w:val="14"/>
              </w:rPr>
              <w:t xml:space="preserve">МДК 03 </w:t>
            </w:r>
            <w:r w:rsidRPr="00DA10B1">
              <w:rPr>
                <w:b/>
                <w:color w:val="000000"/>
                <w:sz w:val="14"/>
                <w:szCs w:val="14"/>
              </w:rPr>
              <w:t>Технология оказания медицинских услуг</w:t>
            </w:r>
          </w:p>
        </w:tc>
        <w:tc>
          <w:tcPr>
            <w:tcW w:w="48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4,5,6,7</w:t>
            </w:r>
          </w:p>
        </w:tc>
        <w:tc>
          <w:tcPr>
            <w:tcW w:w="423" w:type="dxa"/>
            <w:gridSpan w:val="2"/>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textAlignment w:val="auto"/>
              <w:rPr>
                <w:color w:val="000000"/>
                <w:sz w:val="14"/>
                <w:szCs w:val="14"/>
              </w:rPr>
            </w:pPr>
            <w:r>
              <w:rPr>
                <w:color w:val="000000"/>
                <w:sz w:val="14"/>
                <w:szCs w:val="14"/>
              </w:rPr>
              <w:t>108</w:t>
            </w:r>
          </w:p>
        </w:tc>
        <w:tc>
          <w:tcPr>
            <w:tcW w:w="427" w:type="dxa"/>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30</w:t>
            </w:r>
          </w:p>
        </w:tc>
        <w:tc>
          <w:tcPr>
            <w:tcW w:w="284" w:type="dxa"/>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78</w:t>
            </w:r>
          </w:p>
        </w:tc>
        <w:tc>
          <w:tcPr>
            <w:tcW w:w="377" w:type="dxa"/>
            <w:gridSpan w:val="2"/>
            <w:tcBorders>
              <w:top w:val="nil"/>
              <w:left w:val="nil"/>
              <w:bottom w:val="single" w:sz="4" w:space="0" w:color="auto"/>
              <w:right w:val="single" w:sz="4" w:space="0" w:color="auto"/>
            </w:tcBorders>
            <w:shd w:val="clear" w:color="auto" w:fill="C4BC9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9"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BE5F1"/>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425"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6" w:type="dxa"/>
            <w:gridSpan w:val="2"/>
            <w:tcBorders>
              <w:top w:val="nil"/>
              <w:left w:val="nil"/>
              <w:bottom w:val="single" w:sz="4" w:space="0" w:color="auto"/>
              <w:right w:val="single" w:sz="4" w:space="0" w:color="auto"/>
            </w:tcBorders>
            <w:shd w:val="clear" w:color="auto" w:fill="E5DFEC"/>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4"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36</w:t>
            </w:r>
          </w:p>
        </w:tc>
        <w:tc>
          <w:tcPr>
            <w:tcW w:w="426"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26</w:t>
            </w:r>
          </w:p>
        </w:tc>
        <w:tc>
          <w:tcPr>
            <w:tcW w:w="424"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10</w:t>
            </w:r>
          </w:p>
        </w:tc>
        <w:tc>
          <w:tcPr>
            <w:tcW w:w="426" w:type="dxa"/>
            <w:gridSpan w:val="2"/>
            <w:tcBorders>
              <w:top w:val="nil"/>
              <w:left w:val="nil"/>
              <w:bottom w:val="single" w:sz="4" w:space="0" w:color="auto"/>
              <w:right w:val="single" w:sz="4" w:space="0" w:color="auto"/>
            </w:tcBorders>
            <w:shd w:val="clear" w:color="auto" w:fill="DDD9C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5"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36</w:t>
            </w:r>
          </w:p>
        </w:tc>
        <w:tc>
          <w:tcPr>
            <w:tcW w:w="425" w:type="dxa"/>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5"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36</w:t>
            </w:r>
          </w:p>
        </w:tc>
        <w:tc>
          <w:tcPr>
            <w:tcW w:w="426" w:type="dxa"/>
            <w:gridSpan w:val="2"/>
            <w:tcBorders>
              <w:top w:val="nil"/>
              <w:left w:val="nil"/>
              <w:bottom w:val="single" w:sz="4" w:space="0" w:color="auto"/>
              <w:right w:val="single" w:sz="4" w:space="0" w:color="auto"/>
            </w:tcBorders>
            <w:shd w:val="clear" w:color="auto" w:fill="F2DBDB"/>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32</w:t>
            </w:r>
          </w:p>
        </w:tc>
        <w:tc>
          <w:tcPr>
            <w:tcW w:w="425"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82"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32</w:t>
            </w:r>
          </w:p>
        </w:tc>
        <w:tc>
          <w:tcPr>
            <w:tcW w:w="284" w:type="dxa"/>
            <w:gridSpan w:val="2"/>
            <w:tcBorders>
              <w:top w:val="nil"/>
              <w:left w:val="nil"/>
              <w:bottom w:val="single" w:sz="4" w:space="0" w:color="auto"/>
              <w:right w:val="single" w:sz="4" w:space="0" w:color="auto"/>
            </w:tcBorders>
            <w:shd w:val="clear" w:color="auto" w:fill="DAEEF3"/>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18"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w:t>
            </w:r>
          </w:p>
        </w:tc>
        <w:tc>
          <w:tcPr>
            <w:tcW w:w="402" w:type="dxa"/>
            <w:gridSpan w:val="2"/>
            <w:tcBorders>
              <w:top w:val="nil"/>
              <w:left w:val="nil"/>
              <w:bottom w:val="single" w:sz="4" w:space="0" w:color="auto"/>
              <w:right w:val="single" w:sz="4" w:space="0" w:color="auto"/>
            </w:tcBorders>
            <w:shd w:val="clear" w:color="auto" w:fill="FDE9D9"/>
            <w:noWrap/>
            <w:vAlign w:val="center"/>
            <w:hideMark/>
          </w:tcPr>
          <w:p w:rsidR="00D92682" w:rsidRPr="001124FB" w:rsidRDefault="00D92682" w:rsidP="00D10CF7">
            <w:pPr>
              <w:autoSpaceDN/>
              <w:jc w:val="center"/>
              <w:textAlignment w:val="auto"/>
              <w:rPr>
                <w:color w:val="000000"/>
                <w:sz w:val="14"/>
                <w:szCs w:val="14"/>
              </w:rPr>
            </w:pPr>
            <w:r w:rsidRPr="001124FB">
              <w:rPr>
                <w:color w:val="000000"/>
                <w:sz w:val="14"/>
                <w:szCs w:val="14"/>
              </w:rPr>
              <w:t> </w:t>
            </w:r>
          </w:p>
        </w:tc>
      </w:tr>
      <w:tr w:rsidR="008865F8" w:rsidRPr="001124FB" w:rsidTr="00F42C16">
        <w:trPr>
          <w:trHeight w:val="795"/>
        </w:trPr>
        <w:tc>
          <w:tcPr>
            <w:tcW w:w="894" w:type="dxa"/>
            <w:tcBorders>
              <w:top w:val="single" w:sz="4" w:space="0" w:color="auto"/>
              <w:left w:val="single" w:sz="4" w:space="0" w:color="auto"/>
              <w:bottom w:val="single" w:sz="4" w:space="0" w:color="auto"/>
              <w:right w:val="single" w:sz="4" w:space="0" w:color="auto"/>
            </w:tcBorders>
            <w:shd w:val="clear" w:color="auto" w:fill="A6A6A6"/>
            <w:hideMark/>
          </w:tcPr>
          <w:p w:rsidR="00D92682" w:rsidRPr="00DA10B1" w:rsidRDefault="00D92682" w:rsidP="00D10CF7">
            <w:pPr>
              <w:pStyle w:val="af3"/>
              <w:keepNext/>
              <w:keepLines/>
              <w:spacing w:after="0"/>
              <w:ind w:left="0"/>
              <w:contextualSpacing/>
              <w:rPr>
                <w:b/>
                <w:sz w:val="14"/>
                <w:szCs w:val="14"/>
              </w:rPr>
            </w:pPr>
            <w:r w:rsidRPr="00DA10B1">
              <w:rPr>
                <w:b/>
                <w:sz w:val="14"/>
                <w:szCs w:val="14"/>
              </w:rPr>
              <w:t>Медицина катастроф и реанимация</w:t>
            </w:r>
          </w:p>
        </w:tc>
        <w:tc>
          <w:tcPr>
            <w:tcW w:w="48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7,8</w:t>
            </w:r>
          </w:p>
        </w:tc>
        <w:tc>
          <w:tcPr>
            <w:tcW w:w="423"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28</w:t>
            </w:r>
          </w:p>
        </w:tc>
        <w:tc>
          <w:tcPr>
            <w:tcW w:w="427"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20</w:t>
            </w:r>
          </w:p>
        </w:tc>
        <w:tc>
          <w:tcPr>
            <w:tcW w:w="284"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8</w:t>
            </w:r>
          </w:p>
        </w:tc>
        <w:tc>
          <w:tcPr>
            <w:tcW w:w="37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9"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482"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284"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18"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24</w:t>
            </w:r>
          </w:p>
        </w:tc>
        <w:tc>
          <w:tcPr>
            <w:tcW w:w="426"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16</w:t>
            </w:r>
          </w:p>
        </w:tc>
        <w:tc>
          <w:tcPr>
            <w:tcW w:w="425"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8</w:t>
            </w:r>
          </w:p>
        </w:tc>
        <w:tc>
          <w:tcPr>
            <w:tcW w:w="402" w:type="dxa"/>
            <w:gridSpan w:val="2"/>
            <w:tcBorders>
              <w:top w:val="nil"/>
              <w:left w:val="nil"/>
              <w:bottom w:val="single" w:sz="4" w:space="0" w:color="auto"/>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r>
      <w:tr w:rsidR="008865F8" w:rsidRPr="001124FB" w:rsidTr="00F42C16">
        <w:trPr>
          <w:trHeight w:val="795"/>
        </w:trPr>
        <w:tc>
          <w:tcPr>
            <w:tcW w:w="894"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D92682" w:rsidRPr="004D60C0" w:rsidRDefault="00D92682" w:rsidP="00D10CF7">
            <w:pPr>
              <w:rPr>
                <w:b/>
                <w:bCs/>
                <w:color w:val="000000"/>
                <w:sz w:val="14"/>
                <w:szCs w:val="14"/>
              </w:rPr>
            </w:pPr>
            <w:r w:rsidRPr="004D60C0">
              <w:rPr>
                <w:b/>
                <w:bCs/>
                <w:color w:val="000000"/>
                <w:sz w:val="14"/>
                <w:szCs w:val="14"/>
              </w:rPr>
              <w:t>Инфекционная безопасность и инфекционный контроль</w:t>
            </w:r>
          </w:p>
        </w:tc>
        <w:tc>
          <w:tcPr>
            <w:tcW w:w="48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8</w:t>
            </w:r>
          </w:p>
        </w:tc>
        <w:tc>
          <w:tcPr>
            <w:tcW w:w="423"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12</w:t>
            </w:r>
          </w:p>
        </w:tc>
        <w:tc>
          <w:tcPr>
            <w:tcW w:w="427" w:type="dxa"/>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8</w:t>
            </w:r>
          </w:p>
        </w:tc>
        <w:tc>
          <w:tcPr>
            <w:tcW w:w="284" w:type="dxa"/>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377"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c>
          <w:tcPr>
            <w:tcW w:w="420"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9"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3"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82"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284"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p>
        </w:tc>
        <w:tc>
          <w:tcPr>
            <w:tcW w:w="418"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12</w:t>
            </w:r>
          </w:p>
        </w:tc>
        <w:tc>
          <w:tcPr>
            <w:tcW w:w="426"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8</w:t>
            </w:r>
          </w:p>
        </w:tc>
        <w:tc>
          <w:tcPr>
            <w:tcW w:w="425"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4</w:t>
            </w:r>
          </w:p>
        </w:tc>
        <w:tc>
          <w:tcPr>
            <w:tcW w:w="402" w:type="dxa"/>
            <w:gridSpan w:val="2"/>
            <w:tcBorders>
              <w:top w:val="nil"/>
              <w:left w:val="nil"/>
              <w:bottom w:val="nil"/>
              <w:right w:val="single" w:sz="4" w:space="0" w:color="auto"/>
            </w:tcBorders>
            <w:shd w:val="clear" w:color="auto" w:fill="A6A6A6"/>
            <w:noWrap/>
            <w:vAlign w:val="center"/>
            <w:hideMark/>
          </w:tcPr>
          <w:p w:rsidR="00D92682" w:rsidRPr="001124FB" w:rsidRDefault="00D92682" w:rsidP="00D10CF7">
            <w:pPr>
              <w:autoSpaceDN/>
              <w:jc w:val="center"/>
              <w:textAlignment w:val="auto"/>
              <w:rPr>
                <w:color w:val="000000"/>
                <w:sz w:val="14"/>
                <w:szCs w:val="14"/>
              </w:rPr>
            </w:pPr>
            <w:r>
              <w:rPr>
                <w:color w:val="000000"/>
                <w:sz w:val="14"/>
                <w:szCs w:val="14"/>
              </w:rPr>
              <w:t>0</w:t>
            </w:r>
          </w:p>
        </w:tc>
      </w:tr>
      <w:tr w:rsidR="008865F8" w:rsidRPr="001124FB" w:rsidTr="00F42C16">
        <w:trPr>
          <w:trHeight w:val="795"/>
        </w:trPr>
        <w:tc>
          <w:tcPr>
            <w:tcW w:w="894"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D92682" w:rsidRPr="004D60C0" w:rsidRDefault="00D92682" w:rsidP="00D10CF7">
            <w:pPr>
              <w:rPr>
                <w:b/>
                <w:bCs/>
                <w:color w:val="000000"/>
                <w:sz w:val="14"/>
                <w:szCs w:val="14"/>
              </w:rPr>
            </w:pPr>
            <w:r>
              <w:rPr>
                <w:b/>
                <w:bCs/>
                <w:color w:val="000000"/>
                <w:sz w:val="14"/>
                <w:szCs w:val="14"/>
              </w:rPr>
              <w:t>Квалификацио</w:t>
            </w:r>
            <w:r w:rsidRPr="00CC160E">
              <w:rPr>
                <w:b/>
                <w:bCs/>
                <w:color w:val="000000"/>
                <w:sz w:val="14"/>
                <w:szCs w:val="14"/>
                <w:shd w:val="clear" w:color="auto" w:fill="FFFF00"/>
              </w:rPr>
              <w:t>нны</w:t>
            </w:r>
            <w:r>
              <w:rPr>
                <w:b/>
                <w:bCs/>
                <w:color w:val="000000"/>
                <w:sz w:val="14"/>
                <w:szCs w:val="14"/>
              </w:rPr>
              <w:t>й экзамен</w:t>
            </w:r>
          </w:p>
        </w:tc>
        <w:tc>
          <w:tcPr>
            <w:tcW w:w="48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FFFF00"/>
            <w:noWrap/>
            <w:vAlign w:val="center"/>
            <w:hideMark/>
          </w:tcPr>
          <w:p w:rsidR="00D92682" w:rsidRDefault="00D92682" w:rsidP="00D10CF7">
            <w:pPr>
              <w:autoSpaceDN/>
              <w:jc w:val="center"/>
              <w:textAlignment w:val="auto"/>
              <w:rPr>
                <w:color w:val="000000"/>
                <w:sz w:val="14"/>
                <w:szCs w:val="14"/>
              </w:rPr>
            </w:pPr>
            <w:r>
              <w:rPr>
                <w:color w:val="000000"/>
                <w:sz w:val="14"/>
                <w:szCs w:val="14"/>
              </w:rPr>
              <w:t>4</w:t>
            </w:r>
          </w:p>
        </w:tc>
        <w:tc>
          <w:tcPr>
            <w:tcW w:w="427" w:type="dxa"/>
            <w:tcBorders>
              <w:top w:val="nil"/>
              <w:left w:val="nil"/>
              <w:bottom w:val="single" w:sz="4" w:space="0" w:color="auto"/>
              <w:right w:val="single" w:sz="4" w:space="0" w:color="auto"/>
            </w:tcBorders>
            <w:shd w:val="clear" w:color="auto" w:fill="FFFFFF"/>
            <w:noWrap/>
            <w:vAlign w:val="center"/>
            <w:hideMark/>
          </w:tcPr>
          <w:p w:rsidR="00D92682" w:rsidRDefault="00D92682" w:rsidP="00D10CF7">
            <w:pPr>
              <w:autoSpaceDN/>
              <w:jc w:val="center"/>
              <w:textAlignment w:val="auto"/>
              <w:rPr>
                <w:color w:val="000000"/>
                <w:sz w:val="14"/>
                <w:szCs w:val="14"/>
              </w:rPr>
            </w:pPr>
          </w:p>
        </w:tc>
        <w:tc>
          <w:tcPr>
            <w:tcW w:w="284" w:type="dxa"/>
            <w:tcBorders>
              <w:top w:val="nil"/>
              <w:left w:val="nil"/>
              <w:bottom w:val="single" w:sz="4" w:space="0" w:color="auto"/>
              <w:right w:val="single" w:sz="4" w:space="0" w:color="auto"/>
            </w:tcBorders>
            <w:shd w:val="clear" w:color="auto" w:fill="FFFFFF"/>
            <w:noWrap/>
            <w:vAlign w:val="center"/>
            <w:hideMark/>
          </w:tcPr>
          <w:p w:rsidR="00D92682" w:rsidRDefault="00D92682" w:rsidP="00D10CF7">
            <w:pPr>
              <w:autoSpaceDN/>
              <w:jc w:val="center"/>
              <w:textAlignment w:val="auto"/>
              <w:rPr>
                <w:color w:val="000000"/>
                <w:sz w:val="14"/>
                <w:szCs w:val="14"/>
              </w:rPr>
            </w:pPr>
          </w:p>
        </w:tc>
        <w:tc>
          <w:tcPr>
            <w:tcW w:w="377" w:type="dxa"/>
            <w:gridSpan w:val="2"/>
            <w:tcBorders>
              <w:top w:val="nil"/>
              <w:left w:val="nil"/>
              <w:bottom w:val="single" w:sz="4" w:space="0" w:color="auto"/>
              <w:right w:val="single" w:sz="4" w:space="0" w:color="auto"/>
            </w:tcBorders>
            <w:shd w:val="clear" w:color="auto" w:fill="FFFFFF"/>
            <w:noWrap/>
            <w:vAlign w:val="center"/>
            <w:hideMark/>
          </w:tcPr>
          <w:p w:rsidR="00D92682" w:rsidRDefault="00D92682" w:rsidP="00D10CF7">
            <w:pPr>
              <w:autoSpaceDN/>
              <w:jc w:val="center"/>
              <w:textAlignment w:val="auto"/>
              <w:rPr>
                <w:color w:val="000000"/>
                <w:sz w:val="14"/>
                <w:szCs w:val="14"/>
              </w:rPr>
            </w:pPr>
          </w:p>
        </w:tc>
        <w:tc>
          <w:tcPr>
            <w:tcW w:w="420"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9"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3"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7"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37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4"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82"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284"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18"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6"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25"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c>
          <w:tcPr>
            <w:tcW w:w="402" w:type="dxa"/>
            <w:gridSpan w:val="2"/>
            <w:tcBorders>
              <w:top w:val="nil"/>
              <w:left w:val="nil"/>
              <w:bottom w:val="single" w:sz="4" w:space="0" w:color="auto"/>
              <w:right w:val="single" w:sz="4" w:space="0" w:color="auto"/>
            </w:tcBorders>
            <w:shd w:val="clear" w:color="auto" w:fill="FFFFFF"/>
            <w:noWrap/>
            <w:vAlign w:val="center"/>
            <w:hideMark/>
          </w:tcPr>
          <w:p w:rsidR="00D92682" w:rsidRPr="001124FB" w:rsidRDefault="00D92682" w:rsidP="00D10CF7">
            <w:pPr>
              <w:autoSpaceDN/>
              <w:jc w:val="center"/>
              <w:textAlignment w:val="auto"/>
              <w:rPr>
                <w:color w:val="000000"/>
                <w:sz w:val="14"/>
                <w:szCs w:val="14"/>
              </w:rPr>
            </w:pPr>
          </w:p>
        </w:tc>
      </w:tr>
      <w:tr w:rsidR="008865F8" w:rsidRPr="004D6DCC" w:rsidTr="00F42C16">
        <w:trPr>
          <w:trHeight w:val="795"/>
        </w:trPr>
        <w:tc>
          <w:tcPr>
            <w:tcW w:w="8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682" w:rsidRPr="004D6DCC" w:rsidRDefault="00D92682" w:rsidP="00D10CF7">
            <w:pPr>
              <w:rPr>
                <w:b/>
                <w:bCs/>
                <w:color w:val="000000"/>
                <w:sz w:val="18"/>
                <w:szCs w:val="18"/>
              </w:rPr>
            </w:pPr>
            <w:r w:rsidRPr="004D6DCC">
              <w:rPr>
                <w:b/>
                <w:bCs/>
                <w:color w:val="000000"/>
                <w:sz w:val="18"/>
                <w:szCs w:val="18"/>
              </w:rPr>
              <w:t>Всего</w:t>
            </w:r>
          </w:p>
        </w:tc>
        <w:tc>
          <w:tcPr>
            <w:tcW w:w="48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p>
        </w:tc>
        <w:tc>
          <w:tcPr>
            <w:tcW w:w="42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4"/>
                <w:szCs w:val="14"/>
              </w:rPr>
            </w:pPr>
            <w:r w:rsidRPr="004D6DCC">
              <w:rPr>
                <w:b/>
                <w:color w:val="000000"/>
                <w:sz w:val="14"/>
                <w:szCs w:val="14"/>
              </w:rPr>
              <w:t>288</w:t>
            </w:r>
          </w:p>
        </w:tc>
        <w:tc>
          <w:tcPr>
            <w:tcW w:w="427" w:type="dxa"/>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sidRPr="004D6DCC">
              <w:rPr>
                <w:b/>
                <w:color w:val="000000"/>
                <w:sz w:val="18"/>
                <w:szCs w:val="18"/>
              </w:rPr>
              <w:t>96</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4"/>
                <w:szCs w:val="14"/>
              </w:rPr>
            </w:pPr>
            <w:r w:rsidRPr="004D6DCC">
              <w:rPr>
                <w:b/>
                <w:color w:val="000000"/>
                <w:sz w:val="14"/>
                <w:szCs w:val="14"/>
              </w:rPr>
              <w:t>192</w:t>
            </w:r>
          </w:p>
        </w:tc>
        <w:tc>
          <w:tcPr>
            <w:tcW w:w="37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sidRPr="004D6DCC">
              <w:rPr>
                <w:b/>
                <w:color w:val="000000"/>
                <w:sz w:val="18"/>
                <w:szCs w:val="18"/>
              </w:rPr>
              <w:t>0</w:t>
            </w:r>
          </w:p>
        </w:tc>
        <w:tc>
          <w:tcPr>
            <w:tcW w:w="42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12</w:t>
            </w:r>
          </w:p>
        </w:tc>
        <w:tc>
          <w:tcPr>
            <w:tcW w:w="42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24</w:t>
            </w:r>
          </w:p>
        </w:tc>
        <w:tc>
          <w:tcPr>
            <w:tcW w:w="42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23"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12</w:t>
            </w:r>
          </w:p>
        </w:tc>
        <w:tc>
          <w:tcPr>
            <w:tcW w:w="42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24</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27"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14</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22</w:t>
            </w:r>
          </w:p>
        </w:tc>
        <w:tc>
          <w:tcPr>
            <w:tcW w:w="37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4</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32</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24"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26</w:t>
            </w:r>
          </w:p>
        </w:tc>
        <w:tc>
          <w:tcPr>
            <w:tcW w:w="42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10</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textAlignment w:val="auto"/>
              <w:rPr>
                <w:b/>
                <w:color w:val="000000"/>
                <w:sz w:val="18"/>
                <w:szCs w:val="18"/>
              </w:rPr>
            </w:pPr>
            <w:r>
              <w:rPr>
                <w:b/>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4</w:t>
            </w:r>
          </w:p>
        </w:tc>
        <w:tc>
          <w:tcPr>
            <w:tcW w:w="48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32</w:t>
            </w:r>
          </w:p>
        </w:tc>
        <w:tc>
          <w:tcPr>
            <w:tcW w:w="28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c>
          <w:tcPr>
            <w:tcW w:w="418" w:type="dxa"/>
            <w:gridSpan w:val="2"/>
            <w:tcBorders>
              <w:top w:val="single" w:sz="4" w:space="0" w:color="auto"/>
              <w:left w:val="nil"/>
              <w:bottom w:val="single" w:sz="4" w:space="0" w:color="auto"/>
              <w:right w:val="single" w:sz="4" w:space="0" w:color="auto"/>
            </w:tcBorders>
            <w:shd w:val="clear" w:color="auto" w:fill="FFFF00"/>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36</w:t>
            </w:r>
          </w:p>
        </w:tc>
        <w:tc>
          <w:tcPr>
            <w:tcW w:w="4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24</w:t>
            </w:r>
          </w:p>
        </w:tc>
        <w:tc>
          <w:tcPr>
            <w:tcW w:w="42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12</w:t>
            </w:r>
          </w:p>
        </w:tc>
        <w:tc>
          <w:tcPr>
            <w:tcW w:w="40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92682" w:rsidRPr="004D6DCC" w:rsidRDefault="00D92682" w:rsidP="00D10CF7">
            <w:pPr>
              <w:autoSpaceDN/>
              <w:jc w:val="center"/>
              <w:textAlignment w:val="auto"/>
              <w:rPr>
                <w:b/>
                <w:color w:val="000000"/>
                <w:sz w:val="18"/>
                <w:szCs w:val="18"/>
              </w:rPr>
            </w:pPr>
            <w:r>
              <w:rPr>
                <w:b/>
                <w:color w:val="000000"/>
                <w:sz w:val="18"/>
                <w:szCs w:val="18"/>
              </w:rPr>
              <w:t>0</w:t>
            </w:r>
          </w:p>
        </w:tc>
      </w:tr>
    </w:tbl>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D92682" w:rsidRDefault="00D92682"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6450AB" w:rsidRDefault="006450AB" w:rsidP="00D92682">
      <w:pPr>
        <w:pStyle w:val="Standard"/>
      </w:pPr>
    </w:p>
    <w:p w:rsidR="00D92682" w:rsidRDefault="00D92682" w:rsidP="00D92682">
      <w:pPr>
        <w:pStyle w:val="Standard"/>
      </w:pPr>
    </w:p>
    <w:p w:rsidR="00D92682" w:rsidRDefault="00D92682" w:rsidP="00D92682">
      <w:pPr>
        <w:pStyle w:val="Standard"/>
        <w:overflowPunct w:val="0"/>
        <w:autoSpaceDE w:val="0"/>
        <w:rPr>
          <w:rFonts w:eastAsia="Times New Roman"/>
          <w:b/>
          <w:bCs/>
          <w:color w:val="000000"/>
          <w:lang w:eastAsia="ru-RU"/>
        </w:rPr>
      </w:pPr>
    </w:p>
    <w:p w:rsidR="00D92682" w:rsidRDefault="00D92682" w:rsidP="00D92682">
      <w:pPr>
        <w:pStyle w:val="Standard"/>
        <w:overflowPunct w:val="0"/>
        <w:autoSpaceDE w:val="0"/>
      </w:pPr>
      <w:r>
        <w:rPr>
          <w:rFonts w:eastAsia="Times New Roman"/>
          <w:b/>
          <w:bCs/>
          <w:color w:val="000000"/>
          <w:lang w:eastAsia="ru-RU"/>
        </w:rPr>
        <w:t>V</w:t>
      </w:r>
      <w:r>
        <w:rPr>
          <w:b/>
          <w:bCs/>
          <w:caps/>
          <w:lang w:eastAsia="ru-RU"/>
        </w:rPr>
        <w:t>. Календарный учебный график</w:t>
      </w:r>
      <w:r w:rsidRPr="00A70879">
        <w:rPr>
          <w:rStyle w:val="a8"/>
          <w:b/>
          <w:bCs/>
          <w:caps/>
          <w:lang w:eastAsia="ru-RU"/>
        </w:rPr>
        <w:footnoteReference w:id="1"/>
      </w:r>
      <w:r>
        <w:rPr>
          <w:b/>
          <w:shd w:val="clear" w:color="auto" w:fill="F9F9F9"/>
        </w:rPr>
        <w:br/>
      </w:r>
    </w:p>
    <w:p w:rsidR="00D92682" w:rsidRDefault="00D92682" w:rsidP="00D92682">
      <w:pPr>
        <w:pStyle w:val="Standard"/>
        <w:tabs>
          <w:tab w:val="left" w:pos="915"/>
          <w:tab w:val="left" w:pos="1290"/>
        </w:tabs>
        <w:overflowPunct w:val="0"/>
        <w:autoSpaceDE w:val="0"/>
        <w:rPr>
          <w:b/>
          <w:bCs/>
          <w:lang w:eastAsia="ru-RU"/>
        </w:rPr>
      </w:pPr>
      <w:r>
        <w:rPr>
          <w:b/>
          <w:bCs/>
          <w:lang w:eastAsia="ru-RU"/>
        </w:rPr>
        <w:object w:dxaOrig="13597" w:dyaOrig="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85pt;height:162.95pt" o:ole="">
            <v:imagedata r:id="rId11" o:title=""/>
          </v:shape>
          <o:OLEObject Type="Embed" ProgID="Excel.Sheet.12" ShapeID="_x0000_i1025" DrawAspect="Content" ObjectID="_1774108622" r:id="rId12"/>
        </w:object>
      </w:r>
    </w:p>
    <w:p w:rsidR="00D92682" w:rsidRDefault="00D92682" w:rsidP="00D92682">
      <w:pPr>
        <w:pStyle w:val="Standard"/>
        <w:tabs>
          <w:tab w:val="left" w:pos="915"/>
          <w:tab w:val="left" w:pos="1290"/>
        </w:tabs>
        <w:overflowPunct w:val="0"/>
        <w:autoSpaceDE w:val="0"/>
        <w:rPr>
          <w:b/>
          <w:bCs/>
          <w:lang w:eastAsia="ru-RU"/>
        </w:rPr>
      </w:pPr>
    </w:p>
    <w:p w:rsidR="00D92682" w:rsidRDefault="00D92682" w:rsidP="00D92682">
      <w:pPr>
        <w:pStyle w:val="Standard"/>
        <w:overflowPunct w:val="0"/>
        <w:autoSpaceDE w:val="0"/>
        <w:rPr>
          <w:b/>
          <w:bCs/>
          <w:lang w:eastAsia="ru-RU"/>
        </w:rPr>
      </w:pPr>
      <w:r>
        <w:rPr>
          <w:b/>
          <w:bCs/>
          <w:lang w:eastAsia="ru-RU"/>
        </w:rPr>
        <w:t xml:space="preserve">            Условные обозначения:</w:t>
      </w:r>
    </w:p>
    <w:p w:rsidR="00D92682" w:rsidRDefault="00D92682" w:rsidP="00D92682">
      <w:pPr>
        <w:pStyle w:val="Standard"/>
        <w:numPr>
          <w:ilvl w:val="0"/>
          <w:numId w:val="31"/>
        </w:numPr>
        <w:overflowPunct w:val="0"/>
        <w:autoSpaceDE w:val="0"/>
        <w:rPr>
          <w:b/>
          <w:bCs/>
          <w:lang w:eastAsia="ru-RU"/>
        </w:rPr>
      </w:pPr>
      <w:r>
        <w:rPr>
          <w:b/>
          <w:bCs/>
          <w:noProof/>
          <w:lang w:eastAsia="ru-RU" w:bidi="ar-SA"/>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8255</wp:posOffset>
                </wp:positionV>
                <wp:extent cx="219075" cy="191135"/>
                <wp:effectExtent l="13970" t="18415" r="14605" b="1905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1135"/>
                        </a:xfrm>
                        <a:custGeom>
                          <a:avLst/>
                          <a:gdLst>
                            <a:gd name="T0" fmla="*/ 109620 w 21600"/>
                            <a:gd name="T1" fmla="*/ 0 h 21600"/>
                            <a:gd name="T2" fmla="*/ 219240 w 21600"/>
                            <a:gd name="T3" fmla="*/ 95400 h 21600"/>
                            <a:gd name="T4" fmla="*/ 109620 w 21600"/>
                            <a:gd name="T5" fmla="*/ 190800 h 21600"/>
                            <a:gd name="T6" fmla="*/ 0 w 21600"/>
                            <a:gd name="T7" fmla="*/ 9540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25560">
                          <a:solidFill>
                            <a:srgbClr val="F79646"/>
                          </a:solidFill>
                          <a:miter lim="800000"/>
                          <a:headEnd/>
                          <a:tailEnd/>
                        </a:ln>
                      </wps:spPr>
                      <wps:txbx>
                        <w:txbxContent>
                          <w:p w:rsidR="00D92682" w:rsidRDefault="00D92682" w:rsidP="00D92682"/>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7" style="position:absolute;left:0;text-align:left;margin-left:26.15pt;margin-top:.65pt;width:17.2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" adj="-11796480,,5400" path="m,l21600,r,21600l,21600,,xe" strokecolor="#f79646" strokeweight=".71mm">
                <v:stroke joinstyle="miter"/>
                <v:formulas/>
                <v:path o:connecttype="custom" o:connectlocs="1111806,0;2223611,844180;1111806,1688359;0,844180" o:connectangles="270,0,90,180" textboxrect="0,0,21600,21600"/>
                <v:textbox inset="4.41mm,2.29mm,4.41mm,2.29mm">
                  <w:txbxContent>
                    <w:p w:rsidR="00D92682" w:rsidRDefault="00D92682" w:rsidP="00D92682"/>
                  </w:txbxContent>
                </v:textbox>
              </v:shape>
            </w:pict>
          </mc:Fallback>
        </mc:AlternateContent>
      </w:r>
      <w:r>
        <w:rPr>
          <w:b/>
          <w:bCs/>
          <w:lang w:eastAsia="ru-RU"/>
        </w:rPr>
        <w:t xml:space="preserve">     -   </w:t>
      </w:r>
      <w:proofErr w:type="gramStart"/>
      <w:r>
        <w:rPr>
          <w:b/>
          <w:bCs/>
          <w:lang w:eastAsia="ru-RU"/>
        </w:rPr>
        <w:t>Обучение по</w:t>
      </w:r>
      <w:proofErr w:type="gramEnd"/>
      <w:r>
        <w:rPr>
          <w:b/>
          <w:bCs/>
          <w:lang w:eastAsia="ru-RU"/>
        </w:rPr>
        <w:t xml:space="preserve"> учебным дисциплинам, курсам</w:t>
      </w:r>
    </w:p>
    <w:p w:rsidR="00D92682" w:rsidRDefault="00D92682" w:rsidP="00D92682">
      <w:pPr>
        <w:pStyle w:val="Standard"/>
        <w:numPr>
          <w:ilvl w:val="0"/>
          <w:numId w:val="4"/>
        </w:numPr>
        <w:overflowPunct w:val="0"/>
        <w:autoSpaceDE w:val="0"/>
        <w:rPr>
          <w:b/>
          <w:bCs/>
          <w:lang w:eastAsia="ru-RU"/>
        </w:rPr>
      </w:pPr>
      <w:r>
        <w:rPr>
          <w:b/>
          <w:bCs/>
          <w:lang w:eastAsia="ru-RU"/>
        </w:rPr>
        <w:t>::    -  Промежуточная аттестация</w:t>
      </w:r>
    </w:p>
    <w:p w:rsidR="00D92682" w:rsidRDefault="00D92682" w:rsidP="00D92682">
      <w:pPr>
        <w:pStyle w:val="Standard"/>
        <w:numPr>
          <w:ilvl w:val="0"/>
          <w:numId w:val="4"/>
        </w:numPr>
        <w:overflowPunct w:val="0"/>
        <w:autoSpaceDE w:val="0"/>
        <w:rPr>
          <w:b/>
          <w:bCs/>
          <w:lang w:eastAsia="ru-RU"/>
        </w:rPr>
      </w:pPr>
      <w:r>
        <w:rPr>
          <w:b/>
          <w:bCs/>
          <w:lang w:eastAsia="ru-RU"/>
        </w:rPr>
        <w:t>111 -  Итоговая аттестация</w:t>
      </w:r>
    </w:p>
    <w:p w:rsidR="00D92682" w:rsidRDefault="00D92682" w:rsidP="00D92682">
      <w:pPr>
        <w:pStyle w:val="Standard"/>
        <w:numPr>
          <w:ilvl w:val="0"/>
          <w:numId w:val="4"/>
        </w:numPr>
        <w:overflowPunct w:val="0"/>
        <w:autoSpaceDE w:val="0"/>
        <w:rPr>
          <w:b/>
          <w:bCs/>
          <w:lang w:eastAsia="ru-RU"/>
        </w:rPr>
      </w:pPr>
      <w:r>
        <w:rPr>
          <w:b/>
          <w:bCs/>
          <w:lang w:eastAsia="ru-RU"/>
        </w:rPr>
        <w:t xml:space="preserve"> = -     Новогодние каникулы</w:t>
      </w:r>
    </w:p>
    <w:p w:rsidR="00D92682" w:rsidRDefault="00D92682" w:rsidP="00D92682">
      <w:pPr>
        <w:pStyle w:val="Standard"/>
        <w:numPr>
          <w:ilvl w:val="0"/>
          <w:numId w:val="4"/>
        </w:numPr>
        <w:overflowPunct w:val="0"/>
        <w:autoSpaceDE w:val="0"/>
        <w:rPr>
          <w:b/>
          <w:bCs/>
          <w:lang w:eastAsia="ru-RU"/>
        </w:rPr>
        <w:sectPr w:rsidR="00D92682" w:rsidSect="00A66A80">
          <w:pgSz w:w="16838" w:h="11906" w:orient="landscape"/>
          <w:pgMar w:top="993" w:right="1134" w:bottom="1134" w:left="1134" w:header="720" w:footer="720" w:gutter="0"/>
          <w:cols w:space="720"/>
        </w:sectPr>
      </w:pPr>
      <w:r>
        <w:rPr>
          <w:b/>
          <w:bCs/>
          <w:lang w:eastAsia="ru-RU"/>
        </w:rPr>
        <w:t>*  -     Нет учебных недель</w:t>
      </w:r>
    </w:p>
    <w:p w:rsidR="00D92682" w:rsidRDefault="00D92682" w:rsidP="00D92682">
      <w:pPr>
        <w:pStyle w:val="Standard"/>
        <w:ind w:left="360"/>
        <w:jc w:val="center"/>
      </w:pPr>
      <w:r>
        <w:rPr>
          <w:rFonts w:eastAsia="Times New Roman"/>
          <w:b/>
          <w:bCs/>
          <w:color w:val="000000"/>
          <w:lang w:eastAsia="ru-RU"/>
        </w:rPr>
        <w:t>V</w:t>
      </w:r>
      <w:r>
        <w:rPr>
          <w:rFonts w:eastAsia="Times New Roman"/>
          <w:b/>
          <w:bCs/>
          <w:color w:val="000000"/>
          <w:lang w:val="en-US" w:eastAsia="ru-RU"/>
        </w:rPr>
        <w:t>I</w:t>
      </w:r>
      <w:r>
        <w:t xml:space="preserve"> . </w:t>
      </w:r>
      <w:r>
        <w:rPr>
          <w:b/>
          <w:caps/>
        </w:rPr>
        <w:t>Рабочие программы учебных предметов, курсов, дисциплин   (модулей)</w:t>
      </w: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Частное учреждение  дополнительного профессионального образования</w:t>
      </w: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 xml:space="preserve"> «Флоренс»</w:t>
      </w: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noProof/>
          <w:lang w:eastAsia="ru-RU"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200025</wp:posOffset>
                </wp:positionV>
                <wp:extent cx="5938520" cy="81153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682" w:rsidRDefault="00D92682" w:rsidP="00D92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15.75pt;width:467.6pt;height:6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" stroked="f">
                <v:textbox inset="0,0,0,0">
                  <w:txbxContent>
                    <w:p w:rsidR="00D92682" w:rsidRDefault="00D92682" w:rsidP="00D92682"/>
                  </w:txbxContent>
                </v:textbox>
                <w10:wrap type="square" anchorx="margin"/>
              </v:shape>
            </w:pict>
          </mc:Fallback>
        </mc:AlternateContent>
      </w:r>
    </w:p>
    <w:p w:rsidR="00D92682" w:rsidRPr="00101EC2" w:rsidRDefault="00D92682" w:rsidP="00D92682">
      <w:pPr>
        <w:pStyle w:val="Standard"/>
        <w:overflowPunct w:val="0"/>
        <w:autoSpaceDE w:val="0"/>
        <w:jc w:val="center"/>
        <w:rPr>
          <w:rFonts w:eastAsia="Times New Roman"/>
          <w:b/>
          <w:lang w:eastAsia="ru-RU"/>
        </w:rPr>
      </w:pPr>
    </w:p>
    <w:p w:rsidR="00D92682" w:rsidRPr="00101EC2" w:rsidRDefault="00D92682" w:rsidP="00D92682">
      <w:pPr>
        <w:pStyle w:val="Standard"/>
        <w:overflowPunct w:val="0"/>
        <w:autoSpaceDE w:val="0"/>
        <w:jc w:val="center"/>
        <w:rPr>
          <w:rFonts w:eastAsia="Times New Roman"/>
          <w:b/>
          <w:lang w:eastAsia="ru-RU"/>
        </w:rPr>
      </w:pPr>
    </w:p>
    <w:p w:rsidR="00D92682" w:rsidRPr="00101EC2" w:rsidRDefault="00D92682" w:rsidP="00D92682">
      <w:pPr>
        <w:pStyle w:val="Standard"/>
        <w:overflowPunct w:val="0"/>
        <w:autoSpaceDE w:val="0"/>
        <w:jc w:val="center"/>
        <w:rPr>
          <w:rFonts w:eastAsia="Times New Roman"/>
          <w:b/>
          <w:lang w:eastAsia="ru-RU"/>
        </w:rPr>
      </w:pPr>
    </w:p>
    <w:p w:rsidR="00D92682" w:rsidRPr="00101EC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РАБОЧАЯ ПРОГРАММА</w:t>
      </w:r>
    </w:p>
    <w:p w:rsidR="00D92682" w:rsidRPr="00101EC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Учебная дисциплина  «Система и политика здравоохранения в РФ»</w:t>
      </w:r>
    </w:p>
    <w:p w:rsidR="00D92682" w:rsidRDefault="00D92682" w:rsidP="00D92682">
      <w:pPr>
        <w:jc w:val="center"/>
        <w:rPr>
          <w:b/>
        </w:rPr>
      </w:pPr>
    </w:p>
    <w:p w:rsidR="00D92682" w:rsidRPr="004E254F" w:rsidRDefault="00D92682" w:rsidP="00D92682">
      <w:pPr>
        <w:jc w:val="center"/>
      </w:pPr>
      <w:r>
        <w:rPr>
          <w:b/>
        </w:rPr>
        <w:t>Цикл «Подготовка младших медицинских сестер»</w:t>
      </w:r>
    </w:p>
    <w:p w:rsidR="00D92682" w:rsidRPr="00536216" w:rsidRDefault="00D92682" w:rsidP="00D92682">
      <w:pPr>
        <w:pStyle w:val="Standard"/>
        <w:overflowPunct w:val="0"/>
        <w:autoSpaceDE w:val="0"/>
        <w:rPr>
          <w:rFonts w:eastAsia="Times New Roman"/>
          <w:lang w:eastAsia="ru-RU"/>
        </w:rPr>
      </w:pPr>
    </w:p>
    <w:p w:rsidR="00D92682" w:rsidRPr="00536216" w:rsidRDefault="00D92682" w:rsidP="00D92682">
      <w:pPr>
        <w:pStyle w:val="Standard"/>
        <w:overflowPunct w:val="0"/>
        <w:autoSpaceDE w:val="0"/>
        <w:rPr>
          <w:rFonts w:eastAsia="Times New Roman"/>
          <w:lang w:eastAsia="ru-RU"/>
        </w:rPr>
      </w:pPr>
    </w:p>
    <w:p w:rsidR="00D92682" w:rsidRDefault="00D92682" w:rsidP="00D92682">
      <w:pPr>
        <w:pStyle w:val="Standard"/>
        <w:overflowPunct w:val="0"/>
        <w:autoSpaceDE w:val="0"/>
        <w:rPr>
          <w:rFonts w:eastAsia="Times New Roman"/>
          <w:lang w:eastAsia="ru-RU"/>
        </w:rPr>
      </w:pPr>
      <w:r>
        <w:rPr>
          <w:rFonts w:eastAsia="Times New Roman"/>
          <w:lang w:eastAsia="ru-RU"/>
        </w:rPr>
        <w:t>Обязательная учебная нагрузка слушателей – 6 ч.</w:t>
      </w: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 xml:space="preserve">в том числе, </w:t>
      </w:r>
      <w:proofErr w:type="gramStart"/>
      <w:r>
        <w:rPr>
          <w:rFonts w:eastAsia="Times New Roman"/>
          <w:lang w:eastAsia="ru-RU"/>
        </w:rPr>
        <w:t>ч</w:t>
      </w:r>
      <w:proofErr w:type="gramEnd"/>
      <w:r>
        <w:rPr>
          <w:rFonts w:eastAsia="Times New Roman"/>
          <w:lang w:eastAsia="ru-RU"/>
        </w:rPr>
        <w:t>.:</w:t>
      </w: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теоретическое обучение  - 2 ч.</w:t>
      </w:r>
      <w:r>
        <w:rPr>
          <w:rFonts w:eastAsia="Times New Roman"/>
          <w:lang w:eastAsia="ru-RU"/>
        </w:rPr>
        <w:tab/>
      </w:r>
    </w:p>
    <w:p w:rsidR="00D92682" w:rsidRDefault="00D92682" w:rsidP="00D92682">
      <w:pPr>
        <w:pStyle w:val="Standard"/>
        <w:overflowPunct w:val="0"/>
        <w:autoSpaceDE w:val="0"/>
      </w:pPr>
      <w:r>
        <w:rPr>
          <w:rFonts w:eastAsia="Times New Roman"/>
          <w:lang w:eastAsia="ru-RU"/>
        </w:rPr>
        <w:t>практические занятия  -4 ч.</w:t>
      </w: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ab/>
      </w:r>
    </w:p>
    <w:p w:rsidR="00D92682" w:rsidRDefault="00D92682" w:rsidP="00D92682">
      <w:pPr>
        <w:pStyle w:val="Standard"/>
        <w:overflowPunct w:val="0"/>
        <w:autoSpaceDE w:val="0"/>
        <w:jc w:val="right"/>
        <w:rPr>
          <w:rFonts w:eastAsia="Times New Roman"/>
          <w:lang w:eastAsia="ru-RU"/>
        </w:rPr>
      </w:pPr>
    </w:p>
    <w:p w:rsidR="00D92682" w:rsidRDefault="00D92682" w:rsidP="00D92682">
      <w:pPr>
        <w:pStyle w:val="Standard"/>
        <w:overflowPunct w:val="0"/>
        <w:autoSpaceDE w:val="0"/>
        <w:jc w:val="right"/>
        <w:rPr>
          <w:rFonts w:eastAsia="Times New Roman"/>
          <w:lang w:eastAsia="ru-RU"/>
        </w:rPr>
      </w:pPr>
    </w:p>
    <w:p w:rsidR="00D92682" w:rsidRDefault="00D92682" w:rsidP="00D92682">
      <w:pPr>
        <w:pStyle w:val="Standard"/>
        <w:overflowPunct w:val="0"/>
        <w:autoSpaceDE w:val="0"/>
        <w:jc w:val="right"/>
        <w:rPr>
          <w:rFonts w:eastAsia="Times New Roman"/>
          <w:lang w:eastAsia="ru-RU"/>
        </w:rPr>
      </w:pPr>
    </w:p>
    <w:p w:rsidR="00D92682" w:rsidRDefault="00D92682" w:rsidP="00D92682">
      <w:pPr>
        <w:pStyle w:val="Standard"/>
        <w:overflowPunct w:val="0"/>
        <w:autoSpaceDE w:val="0"/>
        <w:jc w:val="right"/>
      </w:pPr>
      <w:r>
        <w:rPr>
          <w:rFonts w:eastAsia="Times New Roman"/>
          <w:lang w:eastAsia="ru-RU"/>
        </w:rPr>
        <w:t>Разработчик программы:</w:t>
      </w:r>
    </w:p>
    <w:p w:rsidR="00D92682" w:rsidRDefault="00D92682" w:rsidP="00D92682">
      <w:pPr>
        <w:pStyle w:val="Standard"/>
        <w:overflowPunct w:val="0"/>
        <w:autoSpaceDE w:val="0"/>
        <w:jc w:val="right"/>
        <w:rPr>
          <w:rFonts w:eastAsia="Times New Roman"/>
          <w:b/>
          <w:lang w:eastAsia="ru-RU"/>
        </w:rPr>
      </w:pPr>
      <w:r>
        <w:rPr>
          <w:rFonts w:eastAsia="Times New Roman"/>
          <w:b/>
          <w:lang w:eastAsia="ru-RU"/>
        </w:rPr>
        <w:t>Татьяна Леонидовна Макарова,</w:t>
      </w:r>
    </w:p>
    <w:p w:rsidR="00D92682" w:rsidRDefault="00D92682" w:rsidP="00D92682">
      <w:pPr>
        <w:pStyle w:val="Standard"/>
        <w:overflowPunct w:val="0"/>
        <w:autoSpaceDE w:val="0"/>
        <w:jc w:val="right"/>
        <w:rPr>
          <w:rFonts w:eastAsia="Times New Roman"/>
          <w:b/>
          <w:lang w:eastAsia="ru-RU"/>
        </w:rPr>
      </w:pPr>
      <w:r>
        <w:rPr>
          <w:rFonts w:eastAsia="Times New Roman"/>
          <w:b/>
          <w:lang w:eastAsia="ru-RU"/>
        </w:rPr>
        <w:t>кандидат медицинских наук,</w:t>
      </w:r>
    </w:p>
    <w:p w:rsidR="00D92682" w:rsidRDefault="00D92682" w:rsidP="00D92682">
      <w:pPr>
        <w:pStyle w:val="Standard"/>
        <w:overflowPunct w:val="0"/>
        <w:autoSpaceDE w:val="0"/>
        <w:jc w:val="right"/>
        <w:rPr>
          <w:rFonts w:eastAsia="Times New Roman"/>
          <w:b/>
          <w:lang w:eastAsia="ru-RU"/>
        </w:rPr>
      </w:pPr>
      <w:r>
        <w:rPr>
          <w:rFonts w:eastAsia="Times New Roman"/>
          <w:b/>
          <w:lang w:eastAsia="ru-RU"/>
        </w:rPr>
        <w:t>врач - педиатр высшей категории.</w:t>
      </w: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rPr>
          <w:rFonts w:eastAsia="Times New Roman"/>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6450AB" w:rsidP="00D92682">
      <w:pPr>
        <w:pStyle w:val="Standard"/>
        <w:overflowPunct w:val="0"/>
        <w:autoSpaceDE w:val="0"/>
        <w:jc w:val="center"/>
        <w:rPr>
          <w:rFonts w:eastAsia="Times New Roman"/>
          <w:b/>
          <w:lang w:eastAsia="ru-RU"/>
        </w:rPr>
      </w:pPr>
      <w:r>
        <w:rPr>
          <w:rFonts w:eastAsia="Times New Roman"/>
          <w:b/>
          <w:lang w:eastAsia="ru-RU"/>
        </w:rPr>
        <w:t>Нижневартовск 202</w:t>
      </w:r>
      <w:r w:rsidR="008865F8">
        <w:rPr>
          <w:rFonts w:eastAsia="Times New Roman"/>
          <w:b/>
          <w:lang w:eastAsia="ru-RU"/>
        </w:rPr>
        <w:t>4</w:t>
      </w: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СОДЕРЖАНИЕ</w:t>
      </w: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1.</w:t>
      </w:r>
      <w:r>
        <w:rPr>
          <w:rFonts w:eastAsia="Times New Roman"/>
          <w:lang w:eastAsia="ru-RU"/>
        </w:rPr>
        <w:tab/>
        <w:t>ПАСПОРТ РАБОЧЕЙ ПРОГРАММЫ УЧЕБНОЙ ДИСЦИПЛИНЫ</w:t>
      </w:r>
    </w:p>
    <w:p w:rsidR="00D92682" w:rsidRDefault="00D92682" w:rsidP="00D92682">
      <w:pPr>
        <w:pStyle w:val="Standard"/>
        <w:overflowPunct w:val="0"/>
        <w:autoSpaceDE w:val="0"/>
        <w:rPr>
          <w:rFonts w:eastAsia="Times New Roman"/>
          <w:lang w:eastAsia="ru-RU"/>
        </w:rPr>
      </w:pP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2.</w:t>
      </w:r>
      <w:r>
        <w:rPr>
          <w:rFonts w:eastAsia="Times New Roman"/>
          <w:lang w:eastAsia="ru-RU"/>
        </w:rPr>
        <w:tab/>
        <w:t>СТРУКТУРА И СОДЕРЖАНИЕ УЧЕБНОЙ ДИСЦИПЛИНЫ</w:t>
      </w:r>
    </w:p>
    <w:p w:rsidR="00D92682" w:rsidRDefault="00D92682" w:rsidP="00D92682">
      <w:pPr>
        <w:pStyle w:val="Standard"/>
        <w:overflowPunct w:val="0"/>
        <w:autoSpaceDE w:val="0"/>
        <w:rPr>
          <w:rFonts w:eastAsia="Times New Roman"/>
          <w:lang w:eastAsia="ru-RU"/>
        </w:rPr>
      </w:pP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3.</w:t>
      </w:r>
      <w:r>
        <w:rPr>
          <w:rFonts w:eastAsia="Times New Roman"/>
          <w:lang w:eastAsia="ru-RU"/>
        </w:rPr>
        <w:tab/>
        <w:t>МЕТОДИЧЕСКИЕ РЕКОМЕНДАЦИИ И ПОСОБИЯ ПО ИЗУЧЕНИЮ УЧЕБНОЙ ДИСЦИПЛИНЫ</w:t>
      </w:r>
    </w:p>
    <w:p w:rsidR="00D92682" w:rsidRDefault="00D92682" w:rsidP="00D92682">
      <w:pPr>
        <w:pStyle w:val="Standard"/>
        <w:overflowPunct w:val="0"/>
        <w:autoSpaceDE w:val="0"/>
        <w:rPr>
          <w:rFonts w:eastAsia="Times New Roman"/>
          <w:lang w:eastAsia="ru-RU"/>
        </w:rPr>
      </w:pPr>
    </w:p>
    <w:p w:rsidR="00D92682" w:rsidRDefault="00D92682" w:rsidP="00D92682">
      <w:pPr>
        <w:pStyle w:val="Standard"/>
        <w:overflowPunct w:val="0"/>
        <w:autoSpaceDE w:val="0"/>
        <w:rPr>
          <w:rFonts w:eastAsia="Times New Roman"/>
          <w:lang w:eastAsia="ru-RU"/>
        </w:rPr>
      </w:pPr>
      <w:r>
        <w:rPr>
          <w:rFonts w:eastAsia="Times New Roman"/>
          <w:lang w:eastAsia="ru-RU"/>
        </w:rPr>
        <w:t>4.        ФОРМЫ И МЕТОДЫ КОНТРОЛЯ ОСВОЕНИЯ МАТЕРИАЛА ПО УЧЕБНОЙ ДИСЦИПЛИНЕ.</w:t>
      </w:r>
    </w:p>
    <w:p w:rsidR="00D92682" w:rsidRDefault="00D92682" w:rsidP="00D92682">
      <w:pPr>
        <w:pStyle w:val="Standard"/>
        <w:overflowPunct w:val="0"/>
        <w:autoSpaceDE w:val="0"/>
        <w:jc w:val="center"/>
        <w:rPr>
          <w:rFonts w:eastAsia="Times New Roman"/>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 xml:space="preserve">  </w:t>
      </w: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br w:type="page"/>
        <w:t>1. ПАСПОРТ РАБОЧЕЙ ПРОГРАММЫ УЧЕБНОЙ ДИСЦИПЛИНЫ</w:t>
      </w:r>
    </w:p>
    <w:p w:rsidR="00D92682" w:rsidRDefault="00D92682" w:rsidP="00D92682">
      <w:pPr>
        <w:pStyle w:val="Standard"/>
        <w:numPr>
          <w:ilvl w:val="1"/>
          <w:numId w:val="5"/>
        </w:numPr>
        <w:overflowPunct w:val="0"/>
        <w:autoSpaceDE w:val="0"/>
        <w:jc w:val="both"/>
        <w:rPr>
          <w:rFonts w:eastAsia="Times New Roman"/>
          <w:b/>
          <w:lang w:eastAsia="ru-RU"/>
        </w:rPr>
      </w:pPr>
      <w:r>
        <w:rPr>
          <w:rFonts w:eastAsia="Times New Roman"/>
          <w:b/>
          <w:lang w:eastAsia="ru-RU"/>
        </w:rPr>
        <w:t>Область применения рабочей программы</w:t>
      </w:r>
    </w:p>
    <w:p w:rsidR="00D92682" w:rsidRDefault="00D92682" w:rsidP="00D92682">
      <w:pPr>
        <w:pStyle w:val="Standard"/>
        <w:overflowPunct w:val="0"/>
        <w:autoSpaceDE w:val="0"/>
        <w:ind w:firstLine="709"/>
        <w:jc w:val="both"/>
        <w:rPr>
          <w:rFonts w:eastAsia="Times New Roman"/>
          <w:lang w:eastAsia="ru-RU"/>
        </w:rPr>
      </w:pPr>
      <w:r>
        <w:rPr>
          <w:rFonts w:eastAsia="Times New Roman"/>
          <w:lang w:eastAsia="ru-RU"/>
        </w:rPr>
        <w:t xml:space="preserve">    Рабочая программа учебной дисциплины «Система и политика здравоохранения в РФ» является частью дополнительной профессиональной образовательной программы. Рабочая программа учебной дисциплины может быть использована  при подготовке специалистов  по профессиональной переподготовке.</w:t>
      </w:r>
    </w:p>
    <w:p w:rsidR="00D92682" w:rsidRDefault="00D92682" w:rsidP="00D92682">
      <w:pPr>
        <w:pStyle w:val="Standard"/>
        <w:numPr>
          <w:ilvl w:val="1"/>
          <w:numId w:val="5"/>
        </w:numPr>
        <w:overflowPunct w:val="0"/>
        <w:autoSpaceDE w:val="0"/>
        <w:jc w:val="both"/>
        <w:rPr>
          <w:rFonts w:eastAsia="Times New Roman"/>
          <w:b/>
          <w:lang w:eastAsia="ru-RU"/>
        </w:rPr>
      </w:pPr>
      <w:r>
        <w:rPr>
          <w:rFonts w:eastAsia="Times New Roman"/>
          <w:b/>
          <w:lang w:eastAsia="ru-RU"/>
        </w:rPr>
        <w:t>Место учебной дисциплины  в структуре дополнительной профессиональной образовательной программы</w:t>
      </w:r>
    </w:p>
    <w:p w:rsidR="00D92682" w:rsidRDefault="00D92682" w:rsidP="00D92682">
      <w:pPr>
        <w:pStyle w:val="Standard"/>
        <w:overflowPunct w:val="0"/>
        <w:autoSpaceDE w:val="0"/>
        <w:ind w:firstLine="709"/>
        <w:jc w:val="both"/>
        <w:rPr>
          <w:rFonts w:eastAsia="Times New Roman"/>
          <w:lang w:eastAsia="ru-RU"/>
        </w:rPr>
      </w:pPr>
      <w:r>
        <w:rPr>
          <w:rFonts w:eastAsia="Times New Roman"/>
          <w:lang w:eastAsia="ru-RU"/>
        </w:rPr>
        <w:t>В  структуре дополнительной профессиональной образовательной программы дисциплина «Система и политика здравоохранения в РФ»  входит в основную  часть  дополнительной профессиональной образовательной программы.</w:t>
      </w:r>
    </w:p>
    <w:p w:rsidR="00D92682" w:rsidRDefault="00D92682" w:rsidP="00D92682">
      <w:pPr>
        <w:pStyle w:val="Standard"/>
        <w:numPr>
          <w:ilvl w:val="1"/>
          <w:numId w:val="5"/>
        </w:numPr>
        <w:overflowPunct w:val="0"/>
        <w:autoSpaceDE w:val="0"/>
        <w:rPr>
          <w:rFonts w:eastAsia="Times New Roman"/>
          <w:b/>
          <w:lang w:eastAsia="ru-RU"/>
        </w:rPr>
      </w:pPr>
      <w:r>
        <w:rPr>
          <w:rFonts w:eastAsia="Times New Roman"/>
          <w:b/>
          <w:lang w:eastAsia="ru-RU"/>
        </w:rPr>
        <w:t>Цели и задачи учебной дисциплины – требования к результатам освоения учебной дисциплины.</w:t>
      </w:r>
    </w:p>
    <w:p w:rsidR="00D92682" w:rsidRDefault="00D92682" w:rsidP="00D92682">
      <w:pPr>
        <w:pStyle w:val="Standard"/>
        <w:overflowPunct w:val="0"/>
        <w:autoSpaceDE w:val="0"/>
      </w:pPr>
      <w:r>
        <w:rPr>
          <w:rFonts w:eastAsia="Times New Roman"/>
          <w:lang w:eastAsia="ru-RU"/>
        </w:rPr>
        <w:t xml:space="preserve">В результате освоения учебной дисциплины обучающийся должен </w:t>
      </w:r>
      <w:r>
        <w:rPr>
          <w:rFonts w:eastAsia="Times New Roman"/>
          <w:b/>
          <w:lang w:eastAsia="ru-RU"/>
        </w:rPr>
        <w:t>знать</w:t>
      </w:r>
      <w:r>
        <w:rPr>
          <w:rFonts w:eastAsia="Times New Roman"/>
          <w:lang w:eastAsia="ru-RU"/>
        </w:rPr>
        <w:t>:</w:t>
      </w:r>
    </w:p>
    <w:p w:rsidR="00D92682" w:rsidRDefault="00D92682" w:rsidP="00D92682">
      <w:pPr>
        <w:pStyle w:val="a7"/>
        <w:keepNext/>
        <w:keepLines/>
        <w:numPr>
          <w:ilvl w:val="0"/>
          <w:numId w:val="36"/>
        </w:numPr>
        <w:suppressAutoHyphens w:val="0"/>
        <w:autoSpaceDN/>
        <w:spacing w:after="100" w:afterAutospacing="1"/>
        <w:ind w:left="142" w:firstLine="0"/>
        <w:contextualSpacing/>
        <w:jc w:val="both"/>
        <w:textAlignment w:val="auto"/>
        <w:rPr>
          <w:rFonts w:ascii="Times New Roman" w:hAnsi="Times New Roman"/>
          <w:sz w:val="24"/>
          <w:szCs w:val="24"/>
        </w:rPr>
      </w:pPr>
      <w:r w:rsidRPr="00AB54D6">
        <w:rPr>
          <w:rFonts w:ascii="Times New Roman" w:hAnsi="Times New Roman"/>
          <w:sz w:val="24"/>
          <w:szCs w:val="24"/>
        </w:rPr>
        <w:t>Основы трудового законодательства</w:t>
      </w:r>
      <w:r>
        <w:rPr>
          <w:rFonts w:ascii="Times New Roman" w:hAnsi="Times New Roman"/>
          <w:sz w:val="24"/>
          <w:szCs w:val="24"/>
        </w:rPr>
        <w:t>;</w:t>
      </w:r>
      <w:r w:rsidRPr="000D34D3">
        <w:rPr>
          <w:rFonts w:ascii="Times New Roman" w:hAnsi="Times New Roman"/>
          <w:sz w:val="24"/>
          <w:szCs w:val="24"/>
        </w:rPr>
        <w:t xml:space="preserve"> </w:t>
      </w:r>
    </w:p>
    <w:p w:rsidR="00D92682" w:rsidRPr="004217F2" w:rsidRDefault="00D92682" w:rsidP="00D92682">
      <w:pPr>
        <w:pStyle w:val="a7"/>
        <w:keepNext/>
        <w:keepLines/>
        <w:numPr>
          <w:ilvl w:val="0"/>
          <w:numId w:val="36"/>
        </w:numPr>
        <w:suppressAutoHyphens w:val="0"/>
        <w:autoSpaceDN/>
        <w:spacing w:after="100" w:afterAutospacing="1"/>
        <w:ind w:left="142" w:firstLine="0"/>
        <w:contextualSpacing/>
        <w:jc w:val="both"/>
        <w:textAlignment w:val="auto"/>
        <w:rPr>
          <w:rFonts w:ascii="Times New Roman" w:hAnsi="Times New Roman"/>
          <w:sz w:val="24"/>
          <w:szCs w:val="24"/>
        </w:rPr>
      </w:pPr>
      <w:r w:rsidRPr="004217F2">
        <w:rPr>
          <w:rFonts w:ascii="Times New Roman" w:hAnsi="Times New Roman"/>
          <w:sz w:val="24"/>
          <w:szCs w:val="24"/>
        </w:rPr>
        <w:t xml:space="preserve">Правила внутреннего трудового распорядка. </w:t>
      </w:r>
    </w:p>
    <w:p w:rsidR="00D92682" w:rsidRPr="004217F2" w:rsidRDefault="00D92682" w:rsidP="00D92682">
      <w:pPr>
        <w:pStyle w:val="a7"/>
        <w:keepNext/>
        <w:keepLines/>
        <w:ind w:left="142"/>
        <w:contextualSpacing/>
        <w:jc w:val="both"/>
        <w:rPr>
          <w:rFonts w:ascii="Times New Roman" w:hAnsi="Times New Roman"/>
          <w:sz w:val="24"/>
          <w:szCs w:val="24"/>
        </w:rPr>
      </w:pPr>
      <w:r w:rsidRPr="004217F2">
        <w:rPr>
          <w:rFonts w:ascii="Times New Roman" w:hAnsi="Times New Roman"/>
          <w:sz w:val="24"/>
          <w:szCs w:val="24"/>
        </w:rPr>
        <w:t xml:space="preserve">В результате освоения учебной дисциплины слушатель (обучающийся) должен </w:t>
      </w:r>
      <w:r w:rsidRPr="004217F2">
        <w:rPr>
          <w:rFonts w:ascii="Times New Roman" w:hAnsi="Times New Roman"/>
          <w:b/>
          <w:sz w:val="24"/>
          <w:szCs w:val="24"/>
        </w:rPr>
        <w:t>уметь</w:t>
      </w:r>
      <w:r w:rsidRPr="004217F2">
        <w:rPr>
          <w:rFonts w:ascii="Times New Roman" w:hAnsi="Times New Roman"/>
          <w:sz w:val="24"/>
          <w:szCs w:val="24"/>
        </w:rPr>
        <w:t xml:space="preserve">: </w:t>
      </w:r>
    </w:p>
    <w:p w:rsidR="00D92682" w:rsidRPr="004217F2" w:rsidRDefault="00D92682" w:rsidP="00D92682">
      <w:pPr>
        <w:pStyle w:val="a7"/>
        <w:keepNext/>
        <w:keepLines/>
        <w:numPr>
          <w:ilvl w:val="0"/>
          <w:numId w:val="37"/>
        </w:numPr>
        <w:suppressAutoHyphens w:val="0"/>
        <w:autoSpaceDN/>
        <w:spacing w:after="100" w:afterAutospacing="1"/>
        <w:ind w:left="142" w:hanging="142"/>
        <w:contextualSpacing/>
        <w:jc w:val="both"/>
        <w:textAlignment w:val="auto"/>
        <w:rPr>
          <w:rFonts w:ascii="Times New Roman" w:eastAsia="Times New Roman" w:hAnsi="Times New Roman"/>
          <w:sz w:val="24"/>
          <w:szCs w:val="24"/>
          <w:lang w:eastAsia="ru-RU"/>
        </w:rPr>
      </w:pPr>
      <w:r w:rsidRPr="004217F2">
        <w:rPr>
          <w:rFonts w:ascii="Times New Roman" w:eastAsia="Times New Roman" w:hAnsi="Times New Roman"/>
          <w:sz w:val="24"/>
          <w:szCs w:val="24"/>
          <w:lang w:eastAsia="ru-RU"/>
        </w:rPr>
        <w:t>анализировать сложившуюся ситуацию и принимать решения в пределах  своей профессиональной компетенции и полномочий;</w:t>
      </w:r>
    </w:p>
    <w:p w:rsidR="00D92682" w:rsidRPr="004217F2" w:rsidRDefault="00D92682" w:rsidP="00D92682">
      <w:pPr>
        <w:pStyle w:val="a7"/>
        <w:keepNext/>
        <w:keepLines/>
        <w:numPr>
          <w:ilvl w:val="0"/>
          <w:numId w:val="37"/>
        </w:numPr>
        <w:suppressAutoHyphens w:val="0"/>
        <w:autoSpaceDN/>
        <w:spacing w:after="100" w:afterAutospacing="1"/>
        <w:ind w:left="142" w:hanging="142"/>
        <w:contextualSpacing/>
        <w:jc w:val="both"/>
        <w:textAlignment w:val="auto"/>
        <w:rPr>
          <w:rFonts w:ascii="Times New Roman" w:eastAsia="Times New Roman" w:hAnsi="Times New Roman"/>
          <w:sz w:val="24"/>
          <w:szCs w:val="24"/>
          <w:lang w:eastAsia="ru-RU"/>
        </w:rPr>
      </w:pPr>
      <w:r w:rsidRPr="004217F2">
        <w:rPr>
          <w:rFonts w:ascii="Times New Roman" w:eastAsia="Times New Roman" w:hAnsi="Times New Roman"/>
          <w:sz w:val="24"/>
          <w:szCs w:val="24"/>
          <w:lang w:eastAsia="ru-RU"/>
        </w:rPr>
        <w:t>владеть коммуникативными навыками общения;</w:t>
      </w:r>
    </w:p>
    <w:p w:rsidR="00D92682" w:rsidRDefault="00D92682" w:rsidP="00D92682">
      <w:pPr>
        <w:pStyle w:val="a7"/>
        <w:keepNext/>
        <w:keepLines/>
        <w:numPr>
          <w:ilvl w:val="0"/>
          <w:numId w:val="37"/>
        </w:numPr>
        <w:suppressAutoHyphens w:val="0"/>
        <w:autoSpaceDN/>
        <w:spacing w:after="100" w:afterAutospacing="1"/>
        <w:ind w:left="142" w:hanging="142"/>
        <w:contextualSpacing/>
        <w:jc w:val="both"/>
        <w:textAlignment w:val="auto"/>
        <w:rPr>
          <w:rFonts w:ascii="Times New Roman" w:eastAsia="Times New Roman" w:hAnsi="Times New Roman"/>
          <w:sz w:val="24"/>
          <w:szCs w:val="24"/>
          <w:lang w:eastAsia="ru-RU"/>
        </w:rPr>
      </w:pPr>
      <w:r w:rsidRPr="004217F2">
        <w:rPr>
          <w:rFonts w:ascii="Times New Roman" w:eastAsia="Times New Roman" w:hAnsi="Times New Roman"/>
          <w:sz w:val="24"/>
          <w:szCs w:val="24"/>
          <w:lang w:eastAsia="ru-RU"/>
        </w:rPr>
        <w:t>оформлять и выдавать листки временной нетрудоспособности, справки, направления, выписки в соответствии с правилами;</w:t>
      </w:r>
    </w:p>
    <w:p w:rsidR="00D92682" w:rsidRDefault="00D92682" w:rsidP="00D92682">
      <w:pPr>
        <w:pStyle w:val="a7"/>
        <w:keepNext/>
        <w:keepLines/>
        <w:numPr>
          <w:ilvl w:val="0"/>
          <w:numId w:val="37"/>
        </w:numPr>
        <w:suppressAutoHyphens w:val="0"/>
        <w:autoSpaceDN/>
        <w:spacing w:after="100" w:afterAutospacing="1"/>
        <w:ind w:left="142" w:hanging="142"/>
        <w:contextualSpacing/>
        <w:jc w:val="both"/>
        <w:textAlignment w:val="auto"/>
        <w:rPr>
          <w:rFonts w:ascii="Times New Roman" w:eastAsia="Times New Roman" w:hAnsi="Times New Roman"/>
          <w:sz w:val="24"/>
          <w:szCs w:val="24"/>
          <w:lang w:eastAsia="ru-RU"/>
        </w:rPr>
      </w:pPr>
      <w:r w:rsidRPr="00F84A10">
        <w:rPr>
          <w:rFonts w:ascii="Times New Roman" w:eastAsia="Times New Roman" w:hAnsi="Times New Roman"/>
          <w:sz w:val="24"/>
          <w:szCs w:val="24"/>
          <w:lang w:eastAsia="ru-RU"/>
        </w:rPr>
        <w:t>выполнять мероприятия в соответствии со своей профессиональной компетенцией, полномочиями и врачебными назначениями;</w:t>
      </w:r>
    </w:p>
    <w:p w:rsidR="00D92682" w:rsidRPr="00F84A10" w:rsidRDefault="00D92682" w:rsidP="00D92682">
      <w:pPr>
        <w:pStyle w:val="a7"/>
        <w:keepNext/>
        <w:keepLines/>
        <w:numPr>
          <w:ilvl w:val="0"/>
          <w:numId w:val="37"/>
        </w:numPr>
        <w:suppressAutoHyphens w:val="0"/>
        <w:autoSpaceDN/>
        <w:spacing w:after="100" w:afterAutospacing="1"/>
        <w:ind w:left="142" w:hanging="142"/>
        <w:contextualSpacing/>
        <w:jc w:val="both"/>
        <w:textAlignment w:val="auto"/>
        <w:rPr>
          <w:rFonts w:ascii="Times New Roman" w:eastAsia="Times New Roman" w:hAnsi="Times New Roman"/>
          <w:sz w:val="24"/>
          <w:szCs w:val="24"/>
          <w:lang w:eastAsia="ru-RU"/>
        </w:rPr>
      </w:pPr>
      <w:r w:rsidRPr="00F84A10">
        <w:rPr>
          <w:rFonts w:ascii="Times New Roman" w:eastAsia="Times New Roman" w:hAnsi="Times New Roman"/>
          <w:sz w:val="24"/>
          <w:szCs w:val="24"/>
          <w:lang w:eastAsia="ru-RU"/>
        </w:rPr>
        <w:t>владеть методами и средствами санитарного просвещения; планировать и оценивать комплексные программы профилактики, направленные на воспитание и обучение отдельных лиц, семей, групп населения сохранению и укреплению здоровья.</w:t>
      </w:r>
    </w:p>
    <w:p w:rsidR="00D92682" w:rsidRDefault="00D92682" w:rsidP="00D92682">
      <w:pPr>
        <w:pStyle w:val="Standard"/>
        <w:overflowPunct w:val="0"/>
        <w:autoSpaceDE w:val="0"/>
      </w:pPr>
      <w:r>
        <w:rPr>
          <w:rFonts w:eastAsia="Times New Roman"/>
          <w:b/>
          <w:lang w:eastAsia="ru-RU"/>
        </w:rPr>
        <w:t>1.4. Количество часов на освоение рабочей программы учебной дисциплины</w:t>
      </w:r>
      <w:r>
        <w:rPr>
          <w:rFonts w:eastAsia="Times New Roman"/>
          <w:lang w:eastAsia="ru-RU"/>
        </w:rPr>
        <w:t>:</w:t>
      </w:r>
    </w:p>
    <w:p w:rsidR="00D92682" w:rsidRDefault="00D92682" w:rsidP="00D92682">
      <w:pPr>
        <w:pStyle w:val="Standard"/>
        <w:overflowPunct w:val="0"/>
        <w:autoSpaceDE w:val="0"/>
        <w:jc w:val="center"/>
        <w:rPr>
          <w:rFonts w:eastAsia="Times New Roman"/>
          <w:lang w:eastAsia="ru-RU"/>
        </w:rPr>
      </w:pPr>
      <w:r>
        <w:rPr>
          <w:rFonts w:eastAsia="Times New Roman"/>
          <w:lang w:eastAsia="ru-RU"/>
        </w:rPr>
        <w:t>обязательной аудиторной учебной нагрузки слушателя (обучающегося -  6  часов)</w:t>
      </w:r>
    </w:p>
    <w:p w:rsidR="00D92682" w:rsidRDefault="00D92682" w:rsidP="00D92682">
      <w:pPr>
        <w:pStyle w:val="Standard"/>
        <w:overflowPunct w:val="0"/>
        <w:autoSpaceDE w:val="0"/>
        <w:rPr>
          <w:rFonts w:eastAsia="Times New Roman"/>
          <w:b/>
          <w:lang w:eastAsia="ru-RU"/>
        </w:rPr>
      </w:pPr>
      <w:r>
        <w:rPr>
          <w:rFonts w:eastAsia="Times New Roman"/>
          <w:b/>
          <w:lang w:eastAsia="ru-RU"/>
        </w:rPr>
        <w:t>1.5. Распределение часов и форм промежуточной аттестации по неделям</w:t>
      </w:r>
    </w:p>
    <w:tbl>
      <w:tblPr>
        <w:tblpPr w:leftFromText="180" w:rightFromText="180" w:vertAnchor="text" w:horzAnchor="margin" w:tblpXSpec="center" w:tblpY="176"/>
        <w:tblW w:w="0" w:type="auto"/>
        <w:tblLayout w:type="fixed"/>
        <w:tblLook w:val="0000" w:firstRow="0" w:lastRow="0" w:firstColumn="0" w:lastColumn="0" w:noHBand="0" w:noVBand="0"/>
      </w:tblPr>
      <w:tblGrid>
        <w:gridCol w:w="675"/>
        <w:gridCol w:w="851"/>
        <w:gridCol w:w="2693"/>
        <w:gridCol w:w="2977"/>
        <w:gridCol w:w="1592"/>
      </w:tblGrid>
      <w:tr w:rsidR="00D92682" w:rsidRPr="001F50BC" w:rsidTr="00D10CF7">
        <w:trPr>
          <w:trHeight w:val="562"/>
        </w:trPr>
        <w:tc>
          <w:tcPr>
            <w:tcW w:w="675" w:type="dxa"/>
            <w:vMerge w:val="restart"/>
            <w:tcBorders>
              <w:top w:val="single" w:sz="4" w:space="0" w:color="000000"/>
              <w:left w:val="single" w:sz="4" w:space="0" w:color="000000"/>
              <w:bottom w:val="single" w:sz="4" w:space="0" w:color="000000"/>
            </w:tcBorders>
            <w:shd w:val="clear" w:color="auto" w:fill="auto"/>
            <w:textDirection w:val="btLr"/>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rPr>
                <w:b/>
              </w:rPr>
            </w:pPr>
            <w:r>
              <w:rPr>
                <w:b/>
              </w:rPr>
              <w:t>месяцы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1F50BC">
              <w:rPr>
                <w:b/>
              </w:rPr>
              <w:t xml:space="preserve">Всего </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1F50BC">
              <w:rPr>
                <w:b/>
              </w:rPr>
              <w:t>в том числе</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1F50BC">
              <w:t>формы аттестации</w:t>
            </w:r>
          </w:p>
        </w:tc>
      </w:tr>
      <w:tr w:rsidR="00D92682" w:rsidRPr="001F50BC" w:rsidTr="00D10CF7">
        <w:trPr>
          <w:cantSplit/>
          <w:trHeight w:val="412"/>
        </w:trPr>
        <w:tc>
          <w:tcPr>
            <w:tcW w:w="675" w:type="dxa"/>
            <w:vMerge/>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snapToGrid w:val="0"/>
            </w:pPr>
          </w:p>
        </w:tc>
        <w:tc>
          <w:tcPr>
            <w:tcW w:w="851" w:type="dxa"/>
            <w:vMerge/>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snapToGrid w:val="0"/>
            </w:pPr>
          </w:p>
        </w:tc>
        <w:tc>
          <w:tcPr>
            <w:tcW w:w="2693" w:type="dxa"/>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1F50BC">
              <w:t>теоретические занятия</w:t>
            </w:r>
          </w:p>
        </w:tc>
        <w:tc>
          <w:tcPr>
            <w:tcW w:w="2977" w:type="dxa"/>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1F50BC">
              <w:t>практические занятия</w:t>
            </w: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1F50BC" w:rsidRDefault="00D92682" w:rsidP="00D10CF7">
            <w:pPr>
              <w:snapToGrid w:val="0"/>
            </w:pPr>
          </w:p>
        </w:tc>
      </w:tr>
      <w:tr w:rsidR="00D92682" w:rsidRPr="001F50BC" w:rsidTr="00D10CF7">
        <w:trPr>
          <w:trHeight w:val="262"/>
        </w:trPr>
        <w:tc>
          <w:tcPr>
            <w:tcW w:w="675" w:type="dxa"/>
            <w:tcBorders>
              <w:top w:val="single" w:sz="4" w:space="0" w:color="000000"/>
              <w:left w:val="single" w:sz="4" w:space="0" w:color="000000"/>
              <w:bottom w:val="single" w:sz="4" w:space="0" w:color="000000"/>
            </w:tcBorders>
            <w:shd w:val="clear" w:color="auto" w:fill="auto"/>
            <w:vAlign w:val="center"/>
          </w:tcPr>
          <w:p w:rsidR="00D92682" w:rsidRPr="00791A2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1F50BC">
              <w:rPr>
                <w:b/>
                <w:lang w:val="en-US"/>
              </w:rPr>
              <w:t>I</w:t>
            </w:r>
          </w:p>
        </w:tc>
        <w:tc>
          <w:tcPr>
            <w:tcW w:w="851" w:type="dxa"/>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6</w:t>
            </w:r>
          </w:p>
        </w:tc>
        <w:tc>
          <w:tcPr>
            <w:tcW w:w="2693" w:type="dxa"/>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2977" w:type="dxa"/>
            <w:tcBorders>
              <w:top w:val="single" w:sz="4" w:space="0" w:color="000000"/>
              <w:left w:val="single" w:sz="4" w:space="0" w:color="000000"/>
              <w:bottom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4</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1F50BC"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C71791">
              <w:t>зачет</w:t>
            </w:r>
          </w:p>
        </w:tc>
      </w:tr>
    </w:tbl>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Pr="004217F2" w:rsidRDefault="00D92682" w:rsidP="00D92682">
      <w:pPr>
        <w:pStyle w:val="a7"/>
        <w:keepNext/>
        <w:keepLines/>
        <w:spacing w:after="100" w:afterAutospacing="1"/>
        <w:ind w:left="142" w:hanging="142"/>
        <w:contextualSpacing/>
        <w:jc w:val="both"/>
        <w:rPr>
          <w:rFonts w:ascii="Times New Roman" w:hAnsi="Times New Roman"/>
          <w:sz w:val="24"/>
          <w:szCs w:val="24"/>
        </w:rPr>
        <w:sectPr w:rsidR="00D92682" w:rsidRPr="004217F2" w:rsidSect="002F43BB">
          <w:footerReference w:type="default" r:id="rId13"/>
          <w:pgSz w:w="11906" w:h="16838"/>
          <w:pgMar w:top="1134" w:right="851" w:bottom="1276" w:left="1134" w:header="709" w:footer="709" w:gutter="0"/>
          <w:cols w:space="708"/>
          <w:docGrid w:linePitch="360"/>
        </w:sectPr>
      </w:pPr>
    </w:p>
    <w:p w:rsidR="00D92682" w:rsidRDefault="00D92682" w:rsidP="00D92682">
      <w:pPr>
        <w:pStyle w:val="a6"/>
        <w:keepNext/>
        <w:keepLines/>
        <w:ind w:left="0"/>
        <w:jc w:val="center"/>
        <w:rPr>
          <w:b/>
        </w:rPr>
      </w:pPr>
      <w:r>
        <w:rPr>
          <w:b/>
        </w:rPr>
        <w:t>С</w:t>
      </w:r>
      <w:r w:rsidRPr="00595ABB">
        <w:rPr>
          <w:b/>
        </w:rPr>
        <w:t>ТРУКТУРА И СОДЕРЖАНИЕ УЧЕБНОЙ ДИСЦИПЛИНЫ</w:t>
      </w:r>
    </w:p>
    <w:p w:rsidR="00D92682" w:rsidRDefault="00D92682" w:rsidP="00D92682">
      <w:pPr>
        <w:pStyle w:val="a6"/>
        <w:keepNext/>
        <w:keepLines/>
        <w:ind w:left="0"/>
        <w:jc w:val="center"/>
        <w:rPr>
          <w:rFonts w:cs="Times New Roman"/>
          <w:b/>
          <w:snapToGrid w:val="0"/>
        </w:rPr>
      </w:pPr>
      <w:r w:rsidRPr="00545F63">
        <w:rPr>
          <w:rFonts w:cs="Times New Roman"/>
          <w:b/>
          <w:snapToGrid w:val="0"/>
        </w:rPr>
        <w:t>Система и политика здравоохранения в Российской Федерации</w:t>
      </w:r>
    </w:p>
    <w:p w:rsidR="00D92682" w:rsidRPr="00F84A10" w:rsidRDefault="00D92682" w:rsidP="00D92682">
      <w:pPr>
        <w:pStyle w:val="a6"/>
        <w:keepNext/>
        <w:keepLines/>
        <w:ind w:left="0"/>
        <w:jc w:val="cente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gridCol w:w="1559"/>
      </w:tblGrid>
      <w:tr w:rsidR="00D92682" w:rsidRPr="00545F63" w:rsidTr="00D10CF7">
        <w:tc>
          <w:tcPr>
            <w:tcW w:w="2127"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Наименование темы</w:t>
            </w:r>
          </w:p>
        </w:tc>
        <w:tc>
          <w:tcPr>
            <w:tcW w:w="6804"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Содержание учебного материала, практические занятия</w:t>
            </w:r>
          </w:p>
        </w:tc>
        <w:tc>
          <w:tcPr>
            <w:tcW w:w="1559"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Количество часов</w:t>
            </w:r>
          </w:p>
        </w:tc>
      </w:tr>
      <w:tr w:rsidR="00D92682" w:rsidRPr="00545F63" w:rsidTr="00D10CF7">
        <w:tc>
          <w:tcPr>
            <w:tcW w:w="2127"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 xml:space="preserve">Тема 1.1. Система и политика здравоохранения в Российской Федерации. Теория сестринского дела </w:t>
            </w:r>
          </w:p>
          <w:p w:rsidR="00D92682" w:rsidRPr="006450AB" w:rsidRDefault="00D92682" w:rsidP="006450AB">
            <w:pPr>
              <w:pStyle w:val="a7"/>
              <w:rPr>
                <w:rFonts w:ascii="Times New Roman" w:hAnsi="Times New Roman" w:cs="Times New Roman"/>
                <w:snapToGrid w:val="0"/>
              </w:rPr>
            </w:pPr>
          </w:p>
        </w:tc>
        <w:tc>
          <w:tcPr>
            <w:tcW w:w="6804"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Содержание учебного материала: лекции:</w:t>
            </w:r>
          </w:p>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концепции развития здравоохранения Российской Федерации. Статистические показатели, характеризующие состояние здоровья населения и деятельности учреждений здравоохранения. Сестринское дел</w:t>
            </w:r>
            <w:proofErr w:type="gramStart"/>
            <w:r w:rsidRPr="006450AB">
              <w:rPr>
                <w:rFonts w:ascii="Times New Roman" w:hAnsi="Times New Roman" w:cs="Times New Roman"/>
              </w:rPr>
              <w:t>о-</w:t>
            </w:r>
            <w:proofErr w:type="gramEnd"/>
            <w:r w:rsidRPr="006450AB">
              <w:rPr>
                <w:rFonts w:ascii="Times New Roman" w:hAnsi="Times New Roman" w:cs="Times New Roman"/>
              </w:rPr>
              <w:t xml:space="preserve"> прикладная наука и вид деятельности. История развития сестринского дела в России. Понятие о менеджменте в сестринском деле. Охрана труда и здоровья работников здравоохранения. Перспективы дифференцированной оплаты специалистов среднего звена в зависимости от образовательного стандарта. Теория сестринского дела. Философия и история сестринского дела. Общение в сестринском деле. Психология профессионального общения в стрессовых ситуациях. Сестринская педагогика. Этика и деонтология сестринского дела. Проблемы биоэтики. Эвтаназия. Паллиативная сестринская помощь. Танатология. Этапы сестринского процесса. Сестринский диагноз. Сестринская история болезни.</w:t>
            </w:r>
          </w:p>
          <w:p w:rsidR="00D92682" w:rsidRPr="006450AB" w:rsidRDefault="00D92682" w:rsidP="006450AB">
            <w:pPr>
              <w:pStyle w:val="a7"/>
              <w:rPr>
                <w:rFonts w:ascii="Times New Roman" w:hAnsi="Times New Roman" w:cs="Times New Roman"/>
                <w:snapToGrid w:val="0"/>
              </w:rPr>
            </w:pPr>
          </w:p>
        </w:tc>
        <w:tc>
          <w:tcPr>
            <w:tcW w:w="1559"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2</w:t>
            </w:r>
          </w:p>
        </w:tc>
      </w:tr>
      <w:tr w:rsidR="00D92682" w:rsidRPr="00545F63" w:rsidTr="00D10CF7">
        <w:tc>
          <w:tcPr>
            <w:tcW w:w="2127" w:type="dxa"/>
            <w:shd w:val="clear" w:color="auto" w:fill="auto"/>
          </w:tcPr>
          <w:p w:rsidR="00D92682" w:rsidRPr="006450AB" w:rsidRDefault="00D92682" w:rsidP="006450AB">
            <w:pPr>
              <w:pStyle w:val="a7"/>
              <w:rPr>
                <w:rFonts w:ascii="Times New Roman" w:hAnsi="Times New Roman" w:cs="Times New Roman"/>
                <w:snapToGrid w:val="0"/>
              </w:rPr>
            </w:pPr>
            <w:r w:rsidRPr="006450AB">
              <w:rPr>
                <w:rFonts w:ascii="Times New Roman" w:hAnsi="Times New Roman" w:cs="Times New Roman"/>
                <w:snapToGrid w:val="0"/>
              </w:rPr>
              <w:t xml:space="preserve">Тема 1.2. </w:t>
            </w:r>
            <w:r w:rsidRPr="006450AB">
              <w:rPr>
                <w:rFonts w:ascii="Times New Roman" w:hAnsi="Times New Roman" w:cs="Times New Roman"/>
              </w:rPr>
              <w:t>Система и политика здравоохранения в Российской Федерации. Теория сестринского дела. Организация работы медицинской сестры терапевтического отделения стационара</w:t>
            </w:r>
          </w:p>
        </w:tc>
        <w:tc>
          <w:tcPr>
            <w:tcW w:w="6804" w:type="dxa"/>
            <w:shd w:val="clear" w:color="auto" w:fill="auto"/>
          </w:tcPr>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Практические занятия по теме:</w:t>
            </w:r>
          </w:p>
          <w:p w:rsidR="00D92682" w:rsidRPr="006450AB" w:rsidRDefault="00D92682" w:rsidP="006450AB">
            <w:pPr>
              <w:pStyle w:val="a7"/>
              <w:rPr>
                <w:rFonts w:ascii="Times New Roman" w:hAnsi="Times New Roman" w:cs="Times New Roman"/>
              </w:rPr>
            </w:pPr>
            <w:r w:rsidRPr="006450AB">
              <w:rPr>
                <w:rFonts w:ascii="Times New Roman" w:hAnsi="Times New Roman" w:cs="Times New Roman"/>
                <w:i/>
              </w:rPr>
              <w:t>Примерная тематика семинарских занятий:</w:t>
            </w:r>
          </w:p>
          <w:p w:rsidR="00D92682" w:rsidRPr="006450AB" w:rsidRDefault="00D92682" w:rsidP="006450AB">
            <w:pPr>
              <w:pStyle w:val="a7"/>
              <w:rPr>
                <w:rFonts w:ascii="Times New Roman" w:hAnsi="Times New Roman" w:cs="Times New Roman"/>
              </w:rPr>
            </w:pPr>
            <w:r w:rsidRPr="006450AB">
              <w:rPr>
                <w:rFonts w:ascii="Times New Roman" w:hAnsi="Times New Roman" w:cs="Times New Roman"/>
              </w:rPr>
              <w:t xml:space="preserve">Типы лечебно-профилактических учреждений (ЛПУ). Работа медицинской сестры приемного отделения   больниц: задачи, принципы функционирования, порядок работы, </w:t>
            </w:r>
            <w:proofErr w:type="spellStart"/>
            <w:r w:rsidRPr="006450AB">
              <w:rPr>
                <w:rFonts w:ascii="Times New Roman" w:hAnsi="Times New Roman" w:cs="Times New Roman"/>
              </w:rPr>
              <w:t>деонтологические</w:t>
            </w:r>
            <w:proofErr w:type="spellEnd"/>
            <w:r w:rsidRPr="006450AB">
              <w:rPr>
                <w:rFonts w:ascii="Times New Roman" w:hAnsi="Times New Roman" w:cs="Times New Roman"/>
              </w:rPr>
              <w:t xml:space="preserve"> принципы. Правила и порядок приема больных в стационар, особенности приема тяжелых больных. Правила хранения документов и порядок извещения родственников о поступившем больном. Этапы сестринского процесса. Правильное заполнение паспортной части истории. Ответственность. Квалификационная характеристика специалиста со  средним медицинским и фармацевтическим образованием. Специальность:  “Сестринское дело”. Основы организации работы медсестры приемного  отделения и старшей сестры терапевтических отделений. Назначение взаимодействие структурных подразделений больницы, отделения стационара.  Порядок регулирования поступления больных в стационар.</w:t>
            </w:r>
          </w:p>
          <w:p w:rsidR="00D92682" w:rsidRPr="006450AB" w:rsidRDefault="00D92682" w:rsidP="006450AB">
            <w:pPr>
              <w:pStyle w:val="a7"/>
              <w:rPr>
                <w:rFonts w:ascii="Times New Roman" w:hAnsi="Times New Roman" w:cs="Times New Roman"/>
                <w:snapToGrid w:val="0"/>
              </w:rPr>
            </w:pPr>
          </w:p>
        </w:tc>
        <w:tc>
          <w:tcPr>
            <w:tcW w:w="1559" w:type="dxa"/>
            <w:shd w:val="clear" w:color="auto" w:fill="auto"/>
          </w:tcPr>
          <w:p w:rsidR="00D92682" w:rsidRPr="006450AB" w:rsidRDefault="00D92682" w:rsidP="006450AB">
            <w:pPr>
              <w:pStyle w:val="a7"/>
              <w:rPr>
                <w:rFonts w:ascii="Times New Roman" w:hAnsi="Times New Roman" w:cs="Times New Roman"/>
                <w:lang w:val="en-US"/>
              </w:rPr>
            </w:pPr>
            <w:r w:rsidRPr="006450AB">
              <w:rPr>
                <w:rFonts w:ascii="Times New Roman" w:hAnsi="Times New Roman" w:cs="Times New Roman"/>
                <w:lang w:val="en-US"/>
              </w:rPr>
              <w:t>4</w:t>
            </w:r>
          </w:p>
        </w:tc>
      </w:tr>
    </w:tbl>
    <w:p w:rsidR="00D92682" w:rsidRDefault="00D92682" w:rsidP="00D92682">
      <w:pPr>
        <w:pStyle w:val="Standard"/>
        <w:keepNext/>
        <w:keepLines/>
        <w:rPr>
          <w:b/>
        </w:rPr>
      </w:pPr>
    </w:p>
    <w:p w:rsidR="00D92682" w:rsidRDefault="00D92682" w:rsidP="00D92682">
      <w:pPr>
        <w:pStyle w:val="Standard"/>
        <w:keepNext/>
        <w:keepLines/>
        <w:rPr>
          <w:b/>
        </w:rPr>
      </w:pPr>
    </w:p>
    <w:p w:rsidR="00D92682" w:rsidRDefault="00D92682" w:rsidP="00D92682">
      <w:pPr>
        <w:pStyle w:val="Standard"/>
        <w:keepNext/>
        <w:keepLines/>
        <w:rPr>
          <w:b/>
        </w:rPr>
      </w:pPr>
      <w:r>
        <w:rPr>
          <w:b/>
        </w:rPr>
        <w:t>3.</w:t>
      </w:r>
      <w:r>
        <w:rPr>
          <w:b/>
        </w:rPr>
        <w:tab/>
        <w:t>МЕТОДИЧЕСКИЕ РЕКОМЕНДАЦИИ И ПОСОБИЯ ПО ИЗУЧЕНИЮ УЧЕБНОЙ ДИСЦИПЛИНЫ</w:t>
      </w:r>
    </w:p>
    <w:p w:rsidR="00D92682" w:rsidRDefault="00D92682" w:rsidP="00D92682">
      <w:pPr>
        <w:pStyle w:val="Standard"/>
        <w:keepNext/>
        <w:keepLines/>
        <w:rPr>
          <w:b/>
        </w:rPr>
      </w:pPr>
      <w:r>
        <w:rPr>
          <w:b/>
        </w:rPr>
        <w:t>3.1. Требования к минимальному материально-техническому обеспечению</w:t>
      </w:r>
    </w:p>
    <w:p w:rsidR="00D92682" w:rsidRPr="00932F0B" w:rsidRDefault="00D92682" w:rsidP="00D92682">
      <w:pPr>
        <w:pStyle w:val="Standard"/>
        <w:keepNext/>
        <w:keepLines/>
        <w:ind w:firstLine="709"/>
      </w:pPr>
      <w:r w:rsidRPr="00932F0B">
        <w:t>Реализация учебной дисциплины требует наличия учебного кабинета.</w:t>
      </w:r>
    </w:p>
    <w:p w:rsidR="00D92682" w:rsidRPr="00932F0B" w:rsidRDefault="00D92682" w:rsidP="00D92682">
      <w:pPr>
        <w:pStyle w:val="Standard"/>
        <w:keepNext/>
        <w:keepLines/>
        <w:ind w:firstLine="709"/>
        <w:jc w:val="both"/>
      </w:pPr>
      <w:r w:rsidRPr="00932F0B">
        <w:t>Оборудование учебного кабинета: парты, доска, стулья, шкафы с дидактическим материалом.</w:t>
      </w:r>
    </w:p>
    <w:p w:rsidR="00D92682" w:rsidRPr="00932F0B" w:rsidRDefault="00D92682" w:rsidP="00D92682">
      <w:pPr>
        <w:pStyle w:val="a6"/>
        <w:tabs>
          <w:tab w:val="left" w:pos="709"/>
        </w:tabs>
        <w:ind w:left="644"/>
        <w:jc w:val="both"/>
        <w:rPr>
          <w:rStyle w:val="CharacterStyle2"/>
        </w:rPr>
      </w:pPr>
      <w:r w:rsidRPr="00932F0B">
        <w:t>Технические средства обучения: персональный компьютер, плазменный телевизор, проектор мультимедийный, экран.</w:t>
      </w:r>
      <w:r w:rsidRPr="00932F0B">
        <w:rPr>
          <w:rStyle w:val="CharacterStyle2"/>
        </w:rPr>
        <w:t xml:space="preserve">  </w:t>
      </w:r>
    </w:p>
    <w:p w:rsidR="00D92682" w:rsidRDefault="00D92682" w:rsidP="00D92682">
      <w:pPr>
        <w:pStyle w:val="Standard"/>
        <w:keepNext/>
        <w:keepLines/>
        <w:widowControl/>
        <w:spacing w:after="100" w:afterAutospacing="1"/>
        <w:contextualSpacing/>
        <w:rPr>
          <w:b/>
        </w:rPr>
      </w:pPr>
      <w:r>
        <w:rPr>
          <w:b/>
        </w:rPr>
        <w:t>3.2. Информационное обеспечение обучения</w:t>
      </w:r>
    </w:p>
    <w:p w:rsidR="00D92682" w:rsidRDefault="00D92682" w:rsidP="00D92682">
      <w:pPr>
        <w:pStyle w:val="Standard"/>
        <w:keepNext/>
        <w:keepLines/>
        <w:widowControl/>
        <w:spacing w:after="100" w:afterAutospacing="1"/>
        <w:contextualSpacing/>
        <w:rPr>
          <w:rFonts w:eastAsia="Times New Roman" w:cs="Times New Roman"/>
          <w:b/>
          <w:lang w:eastAsia="ru-RU" w:bidi="ar-SA"/>
        </w:rPr>
      </w:pPr>
      <w:r>
        <w:rPr>
          <w:rFonts w:eastAsia="Times New Roman" w:cs="Times New Roman"/>
          <w:b/>
          <w:lang w:eastAsia="ru-RU" w:bidi="ar-SA"/>
        </w:rPr>
        <w:t>Основная литература</w:t>
      </w:r>
    </w:p>
    <w:p w:rsidR="00D92682" w:rsidRDefault="003E29DB" w:rsidP="00D92682">
      <w:pPr>
        <w:pStyle w:val="Standard"/>
        <w:keepNext/>
        <w:keepLines/>
        <w:widowControl/>
        <w:spacing w:after="100" w:afterAutospacing="1"/>
        <w:contextualSpacing/>
      </w:pPr>
      <w:hyperlink r:id="rId14" w:history="1">
        <w:r w:rsidR="00D92682">
          <w:rPr>
            <w:rStyle w:val="Internetlink"/>
            <w:rFonts w:eastAsia="Times New Roman" w:cs="Times New Roman"/>
            <w:lang w:eastAsia="ru-RU" w:bidi="ar-SA"/>
          </w:rPr>
          <w:t>http://www.knigafund.ru/</w:t>
        </w:r>
      </w:hyperlink>
    </w:p>
    <w:p w:rsidR="00D92682" w:rsidRPr="00595ABB" w:rsidRDefault="00D92682" w:rsidP="00D92682">
      <w:pPr>
        <w:pStyle w:val="Standard"/>
        <w:keepNext/>
        <w:keepLines/>
        <w:widowControl/>
        <w:spacing w:after="100" w:afterAutospacing="1"/>
        <w:contextualSpacing/>
        <w:rPr>
          <w:b/>
        </w:rPr>
      </w:pPr>
      <w:r>
        <w:rPr>
          <w:rFonts w:cs="Times New Roman"/>
          <w:b/>
        </w:rPr>
        <w:t>Дополнительная литература:</w:t>
      </w:r>
    </w:p>
    <w:p w:rsidR="00D92682" w:rsidRPr="006A7E10" w:rsidRDefault="00D92682" w:rsidP="00D92682">
      <w:pPr>
        <w:pStyle w:val="Standard"/>
        <w:keepNext/>
        <w:keepLines/>
        <w:widowControl/>
        <w:numPr>
          <w:ilvl w:val="0"/>
          <w:numId w:val="32"/>
        </w:numPr>
        <w:spacing w:after="100" w:afterAutospacing="1"/>
        <w:contextualSpacing/>
      </w:pPr>
      <w:proofErr w:type="spellStart"/>
      <w:r>
        <w:t>Б.А.Войцехович</w:t>
      </w:r>
      <w:proofErr w:type="spellEnd"/>
      <w:r>
        <w:t xml:space="preserve"> «Общественное здоровье и здравоохранение /Феникс/ 2007г.</w:t>
      </w:r>
    </w:p>
    <w:p w:rsidR="00D92682" w:rsidRDefault="00D92682" w:rsidP="00D92682">
      <w:pPr>
        <w:pStyle w:val="Standard"/>
        <w:keepNext/>
        <w:keepLines/>
        <w:widowControl/>
        <w:spacing w:after="100" w:afterAutospacing="1"/>
        <w:contextualSpacing/>
        <w:rPr>
          <w:b/>
        </w:rPr>
      </w:pPr>
      <w:r>
        <w:rPr>
          <w:b/>
        </w:rPr>
        <w:t>Интернет-ресурсы</w:t>
      </w:r>
    </w:p>
    <w:p w:rsidR="00D92682" w:rsidRDefault="00D92682" w:rsidP="00D92682">
      <w:pPr>
        <w:pStyle w:val="Standard"/>
        <w:keepNext/>
        <w:keepLines/>
        <w:widowControl/>
        <w:spacing w:after="100" w:afterAutospacing="1"/>
        <w:ind w:firstLine="709"/>
        <w:contextualSpacing/>
      </w:pPr>
      <w:r>
        <w:t>http://www.rosminzdrav.ru</w:t>
      </w:r>
    </w:p>
    <w:p w:rsidR="00D92682" w:rsidRDefault="003E29DB" w:rsidP="00D92682">
      <w:pPr>
        <w:pStyle w:val="Standard"/>
        <w:keepNext/>
        <w:keepLines/>
        <w:widowControl/>
        <w:spacing w:after="100" w:afterAutospacing="1"/>
        <w:ind w:firstLine="709"/>
        <w:contextualSpacing/>
      </w:pPr>
      <w:hyperlink r:id="rId15" w:history="1">
        <w:r w:rsidR="00D92682">
          <w:rPr>
            <w:rStyle w:val="Internetlink"/>
          </w:rPr>
          <w:t>http://www.help-patient.ru/lpu/health_services</w:t>
        </w:r>
      </w:hyperlink>
    </w:p>
    <w:p w:rsidR="00D92682" w:rsidRDefault="00D92682" w:rsidP="00D92682">
      <w:pPr>
        <w:pStyle w:val="Standard"/>
        <w:keepNext/>
        <w:keepLines/>
        <w:spacing w:after="280"/>
        <w:jc w:val="both"/>
        <w:rPr>
          <w:b/>
        </w:rPr>
      </w:pPr>
      <w:r>
        <w:rPr>
          <w:b/>
        </w:rPr>
        <w:t>4.ФОРМЫ И МЕТОДЫ КОНТРОЛЯ ОСВОЕНИЯ МАТЕРИАЛА ПО УЧЕБНОЙ ДИСЦИПЛИНЕ</w:t>
      </w:r>
    </w:p>
    <w:p w:rsidR="00D92682" w:rsidRPr="000930D0" w:rsidRDefault="00D92682" w:rsidP="00D92682">
      <w:pPr>
        <w:pStyle w:val="a6"/>
        <w:tabs>
          <w:tab w:val="left" w:pos="709"/>
        </w:tabs>
        <w:ind w:left="644"/>
        <w:jc w:val="both"/>
        <w:rPr>
          <w:rStyle w:val="CharacterStyle2"/>
        </w:rPr>
      </w:pPr>
    </w:p>
    <w:p w:rsidR="00D92682" w:rsidRDefault="00D92682" w:rsidP="00D92682">
      <w:pPr>
        <w:pStyle w:val="Standard"/>
        <w:keepNext/>
        <w:keepLines/>
        <w:spacing w:before="240" w:after="280"/>
        <w:ind w:left="360"/>
        <w:jc w:val="both"/>
      </w:pPr>
      <w:r>
        <w:rPr>
          <w:b/>
        </w:rPr>
        <w:t xml:space="preserve">4.1 </w:t>
      </w:r>
      <w:r>
        <w:rPr>
          <w:b/>
          <w:bCs/>
        </w:rPr>
        <w:t>КОНТРОЛЬ И ОЦЕНКА РЕЗУЛЬТАТОВ ОСВОЕНИЯ ДИСЦИПЛИНЫ</w:t>
      </w:r>
    </w:p>
    <w:p w:rsidR="00D92682" w:rsidRDefault="00D92682" w:rsidP="00D92682">
      <w:pPr>
        <w:pStyle w:val="Standard"/>
        <w:keepNext/>
        <w:keepLines/>
        <w:spacing w:after="280"/>
        <w:ind w:firstLine="709"/>
        <w:jc w:val="both"/>
      </w:pPr>
      <w:r>
        <w:rPr>
          <w:b/>
        </w:rPr>
        <w:t>Контроль и оценка</w:t>
      </w:r>
      <w:r>
        <w:t xml:space="preserve"> результатов освоения осуществляется преподавателем в процессе проведения практических занятий, тестирования, а также выполнения </w:t>
      </w:r>
      <w:proofErr w:type="gramStart"/>
      <w:r>
        <w:t>обучающимися</w:t>
      </w:r>
      <w:proofErr w:type="gramEnd"/>
      <w:r>
        <w:t xml:space="preserve"> индивидуальных заданий в виде рекомендаций, планирования, проектирования</w:t>
      </w:r>
    </w:p>
    <w:tbl>
      <w:tblPr>
        <w:tblW w:w="524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0"/>
        <w:gridCol w:w="4682"/>
      </w:tblGrid>
      <w:tr w:rsidR="00D92682" w:rsidRPr="00803A26" w:rsidTr="00D10CF7">
        <w:trPr>
          <w:jc w:val="center"/>
        </w:trPr>
        <w:tc>
          <w:tcPr>
            <w:tcW w:w="2827" w:type="pct"/>
          </w:tcPr>
          <w:p w:rsidR="00D92682" w:rsidRPr="00803A26" w:rsidRDefault="00D92682" w:rsidP="00D10CF7">
            <w:pPr>
              <w:keepNext/>
              <w:keepLines/>
              <w:contextualSpacing/>
              <w:jc w:val="center"/>
              <w:rPr>
                <w:b/>
              </w:rPr>
            </w:pPr>
            <w:r w:rsidRPr="00803A26">
              <w:rPr>
                <w:b/>
              </w:rPr>
              <w:t xml:space="preserve">Результаты обучения </w:t>
            </w:r>
          </w:p>
          <w:p w:rsidR="00D92682" w:rsidRPr="00803A26" w:rsidRDefault="00D92682" w:rsidP="00D10CF7">
            <w:pPr>
              <w:keepNext/>
              <w:keepLines/>
              <w:contextualSpacing/>
              <w:jc w:val="center"/>
              <w:rPr>
                <w:b/>
              </w:rPr>
            </w:pPr>
            <w:r w:rsidRPr="00803A26">
              <w:rPr>
                <w:b/>
              </w:rPr>
              <w:t>(освоенные умения, усвоенные знания)</w:t>
            </w:r>
          </w:p>
        </w:tc>
        <w:tc>
          <w:tcPr>
            <w:tcW w:w="2173" w:type="pct"/>
          </w:tcPr>
          <w:p w:rsidR="00D92682" w:rsidRPr="00803A26" w:rsidRDefault="00D92682" w:rsidP="00D10CF7">
            <w:pPr>
              <w:keepNext/>
              <w:keepLines/>
              <w:contextualSpacing/>
              <w:jc w:val="center"/>
              <w:rPr>
                <w:b/>
              </w:rPr>
            </w:pPr>
            <w:r w:rsidRPr="00803A26">
              <w:rPr>
                <w:b/>
              </w:rPr>
              <w:t xml:space="preserve">Формы и методы контроля и оценки </w:t>
            </w:r>
          </w:p>
          <w:p w:rsidR="00D92682" w:rsidRPr="00803A26" w:rsidRDefault="00D92682" w:rsidP="00D10CF7">
            <w:pPr>
              <w:keepNext/>
              <w:keepLines/>
              <w:contextualSpacing/>
              <w:jc w:val="center"/>
              <w:rPr>
                <w:b/>
              </w:rPr>
            </w:pPr>
            <w:r w:rsidRPr="00803A26">
              <w:rPr>
                <w:b/>
              </w:rPr>
              <w:t>результатов обучения</w:t>
            </w:r>
          </w:p>
        </w:tc>
      </w:tr>
      <w:tr w:rsidR="00D92682" w:rsidRPr="00803A26" w:rsidTr="00D10CF7">
        <w:trPr>
          <w:jc w:val="center"/>
        </w:trPr>
        <w:tc>
          <w:tcPr>
            <w:tcW w:w="2827" w:type="pct"/>
          </w:tcPr>
          <w:p w:rsidR="00D92682" w:rsidRPr="00803A26" w:rsidRDefault="00D92682" w:rsidP="00D10CF7">
            <w:pPr>
              <w:keepNext/>
              <w:keepLines/>
              <w:contextualSpacing/>
              <w:rPr>
                <w:b/>
              </w:rPr>
            </w:pPr>
            <w:r w:rsidRPr="00803A26">
              <w:rPr>
                <w:b/>
              </w:rPr>
              <w:t>Уметь:</w:t>
            </w:r>
          </w:p>
        </w:tc>
        <w:tc>
          <w:tcPr>
            <w:tcW w:w="2173" w:type="pct"/>
          </w:tcPr>
          <w:p w:rsidR="00D92682" w:rsidRPr="00803A26" w:rsidRDefault="00D92682" w:rsidP="00D10CF7">
            <w:pPr>
              <w:keepNext/>
              <w:keepLines/>
              <w:contextualSpacing/>
            </w:pPr>
          </w:p>
        </w:tc>
      </w:tr>
      <w:tr w:rsidR="00D92682" w:rsidRPr="00803A26" w:rsidTr="00D10CF7">
        <w:trPr>
          <w:trHeight w:val="580"/>
          <w:jc w:val="center"/>
        </w:trPr>
        <w:tc>
          <w:tcPr>
            <w:tcW w:w="2827" w:type="pct"/>
          </w:tcPr>
          <w:p w:rsidR="00D92682" w:rsidRPr="00E049CD" w:rsidRDefault="00D92682" w:rsidP="00D10CF7">
            <w:pPr>
              <w:pStyle w:val="a7"/>
              <w:keepNext/>
              <w:keepLines/>
              <w:spacing w:after="100" w:afterAutospacing="1"/>
              <w:ind w:left="142"/>
              <w:contextualSpacing/>
              <w:jc w:val="both"/>
              <w:rPr>
                <w:rFonts w:ascii="Times New Roman" w:eastAsia="Times New Roman" w:hAnsi="Times New Roman"/>
                <w:sz w:val="24"/>
                <w:szCs w:val="20"/>
                <w:lang w:eastAsia="ru-RU"/>
              </w:rPr>
            </w:pPr>
            <w:r w:rsidRPr="009414D1">
              <w:rPr>
                <w:rFonts w:ascii="Times New Roman" w:eastAsia="Times New Roman" w:hAnsi="Times New Roman"/>
                <w:sz w:val="24"/>
                <w:szCs w:val="20"/>
                <w:lang w:eastAsia="ru-RU"/>
              </w:rPr>
              <w:t>анализировать сложившуюся ситуацию и принимать решения в пределах  своей профессиональной компетенции и полномочий;</w:t>
            </w:r>
          </w:p>
        </w:tc>
        <w:tc>
          <w:tcPr>
            <w:tcW w:w="2173" w:type="pct"/>
          </w:tcPr>
          <w:p w:rsidR="00D92682" w:rsidRPr="00803A26" w:rsidRDefault="00D92682" w:rsidP="00D10CF7">
            <w:pPr>
              <w:keepNext/>
              <w:keepLines/>
              <w:contextualSpacing/>
            </w:pPr>
            <w:r w:rsidRPr="00803A26">
              <w:t xml:space="preserve">Суммирующая оценка на практическом занятии </w:t>
            </w:r>
          </w:p>
        </w:tc>
      </w:tr>
      <w:tr w:rsidR="00D92682" w:rsidRPr="00803A26" w:rsidTr="00D10CF7">
        <w:trPr>
          <w:jc w:val="center"/>
        </w:trPr>
        <w:tc>
          <w:tcPr>
            <w:tcW w:w="2827" w:type="pct"/>
          </w:tcPr>
          <w:p w:rsidR="00D92682" w:rsidRPr="00803A26" w:rsidRDefault="00D92682" w:rsidP="00D10CF7">
            <w:pPr>
              <w:pStyle w:val="a7"/>
              <w:keepNext/>
              <w:keepLines/>
              <w:spacing w:after="100" w:afterAutospacing="1"/>
              <w:ind w:left="142"/>
              <w:contextualSpacing/>
              <w:jc w:val="both"/>
              <w:rPr>
                <w:rFonts w:ascii="Times New Roman" w:eastAsia="Times New Roman" w:hAnsi="Times New Roman"/>
                <w:sz w:val="24"/>
                <w:szCs w:val="20"/>
                <w:lang w:eastAsia="ru-RU"/>
              </w:rPr>
            </w:pPr>
            <w:r w:rsidRPr="009414D1">
              <w:rPr>
                <w:rFonts w:ascii="Times New Roman" w:eastAsia="Times New Roman" w:hAnsi="Times New Roman"/>
                <w:sz w:val="24"/>
                <w:szCs w:val="20"/>
                <w:lang w:eastAsia="ru-RU"/>
              </w:rPr>
              <w:t>владеть коммуникативными навыками общения;</w:t>
            </w:r>
          </w:p>
        </w:tc>
        <w:tc>
          <w:tcPr>
            <w:tcW w:w="2173" w:type="pct"/>
          </w:tcPr>
          <w:p w:rsidR="00D92682" w:rsidRPr="00803A26" w:rsidRDefault="00D92682" w:rsidP="00D10CF7">
            <w:pPr>
              <w:keepNext/>
              <w:keepLines/>
              <w:contextualSpacing/>
            </w:pPr>
            <w:r w:rsidRPr="00803A26">
              <w:t>Суммирующая оценка на практических занятиях за выполнение самостоятельных работ</w:t>
            </w:r>
          </w:p>
        </w:tc>
      </w:tr>
      <w:tr w:rsidR="00D92682" w:rsidRPr="00803A26" w:rsidTr="00D10CF7">
        <w:trPr>
          <w:jc w:val="center"/>
        </w:trPr>
        <w:tc>
          <w:tcPr>
            <w:tcW w:w="2827" w:type="pct"/>
          </w:tcPr>
          <w:p w:rsidR="00D92682" w:rsidRPr="00803A26" w:rsidRDefault="00D92682" w:rsidP="00D10CF7">
            <w:pPr>
              <w:pStyle w:val="a7"/>
              <w:keepNext/>
              <w:keepLines/>
              <w:spacing w:after="100" w:afterAutospacing="1"/>
              <w:ind w:left="142"/>
              <w:contextualSpacing/>
              <w:jc w:val="both"/>
              <w:rPr>
                <w:rFonts w:ascii="Times New Roman" w:eastAsia="Times New Roman" w:hAnsi="Times New Roman"/>
                <w:sz w:val="24"/>
                <w:szCs w:val="20"/>
                <w:lang w:eastAsia="ru-RU"/>
              </w:rPr>
            </w:pPr>
            <w:r w:rsidRPr="00F91C08">
              <w:rPr>
                <w:rFonts w:ascii="Times New Roman" w:eastAsia="Times New Roman" w:hAnsi="Times New Roman"/>
                <w:sz w:val="24"/>
                <w:szCs w:val="20"/>
                <w:lang w:eastAsia="ru-RU"/>
              </w:rPr>
              <w:t>оформлять и выдавать листки временной нетрудоспособности, справки, направления, выписки в соответствии с правилами;</w:t>
            </w:r>
          </w:p>
        </w:tc>
        <w:tc>
          <w:tcPr>
            <w:tcW w:w="2173" w:type="pct"/>
          </w:tcPr>
          <w:p w:rsidR="00D92682" w:rsidRPr="00803A26" w:rsidRDefault="00D92682" w:rsidP="00D10CF7">
            <w:pPr>
              <w:keepNext/>
              <w:keepLines/>
              <w:contextualSpacing/>
            </w:pPr>
            <w:r w:rsidRPr="00803A26">
              <w:t>Суммирующая оценка на практическом занятии</w:t>
            </w:r>
          </w:p>
        </w:tc>
      </w:tr>
      <w:tr w:rsidR="00D92682" w:rsidRPr="00803A26" w:rsidTr="00D10CF7">
        <w:trPr>
          <w:jc w:val="center"/>
        </w:trPr>
        <w:tc>
          <w:tcPr>
            <w:tcW w:w="2827" w:type="pct"/>
          </w:tcPr>
          <w:p w:rsidR="00D92682" w:rsidRDefault="00D92682" w:rsidP="00D10CF7">
            <w:pPr>
              <w:keepNext/>
              <w:keepLines/>
              <w:spacing w:after="100" w:afterAutospacing="1"/>
              <w:ind w:left="142"/>
              <w:contextualSpacing/>
              <w:jc w:val="both"/>
              <w:rPr>
                <w:rFonts w:eastAsia="Times New Roman"/>
                <w:szCs w:val="20"/>
                <w:lang w:eastAsia="ru-RU"/>
              </w:rPr>
            </w:pPr>
            <w:r w:rsidRPr="009414D1">
              <w:rPr>
                <w:rFonts w:eastAsia="Times New Roman"/>
                <w:szCs w:val="20"/>
                <w:lang w:eastAsia="ru-RU"/>
              </w:rPr>
              <w:t>выполнять мероприятия в соответствии со своей профессиональной компетенцией, полномочиями и врачебными назначениями;</w:t>
            </w:r>
          </w:p>
        </w:tc>
        <w:tc>
          <w:tcPr>
            <w:tcW w:w="2173" w:type="pct"/>
          </w:tcPr>
          <w:p w:rsidR="00D92682" w:rsidRPr="00803A26" w:rsidRDefault="00D92682" w:rsidP="00D10CF7">
            <w:pPr>
              <w:keepNext/>
              <w:keepLines/>
              <w:contextualSpacing/>
            </w:pPr>
            <w:r w:rsidRPr="00803A26">
              <w:t>Суммирующая оценка на практическом занятии</w:t>
            </w:r>
          </w:p>
        </w:tc>
      </w:tr>
      <w:tr w:rsidR="00D92682" w:rsidRPr="00803A26" w:rsidTr="00D10CF7">
        <w:trPr>
          <w:jc w:val="center"/>
        </w:trPr>
        <w:tc>
          <w:tcPr>
            <w:tcW w:w="2827" w:type="pct"/>
          </w:tcPr>
          <w:p w:rsidR="00D92682" w:rsidRPr="00E049CD" w:rsidRDefault="00D92682" w:rsidP="00D10CF7">
            <w:pPr>
              <w:keepNext/>
              <w:keepLines/>
              <w:spacing w:after="100" w:afterAutospacing="1"/>
              <w:ind w:left="142"/>
              <w:contextualSpacing/>
              <w:jc w:val="both"/>
              <w:rPr>
                <w:rFonts w:eastAsia="Times New Roman"/>
                <w:szCs w:val="20"/>
                <w:lang w:eastAsia="ru-RU"/>
              </w:rPr>
            </w:pPr>
            <w:r w:rsidRPr="009414D1">
              <w:rPr>
                <w:rFonts w:eastAsia="Times New Roman"/>
                <w:szCs w:val="20"/>
                <w:lang w:eastAsia="ru-RU"/>
              </w:rPr>
              <w:t>владеть методами и средствами санитарного просвещения; планировать и оценивать комплексные программы профилактики, направленные на воспитание и обучение отдельных лиц, семей, групп населения со</w:t>
            </w:r>
            <w:r>
              <w:rPr>
                <w:rFonts w:eastAsia="Times New Roman"/>
                <w:szCs w:val="20"/>
                <w:lang w:eastAsia="ru-RU"/>
              </w:rPr>
              <w:t>хранению и укреплению здоровья.</w:t>
            </w:r>
          </w:p>
        </w:tc>
        <w:tc>
          <w:tcPr>
            <w:tcW w:w="2173" w:type="pct"/>
          </w:tcPr>
          <w:p w:rsidR="00D92682" w:rsidRPr="00803A26" w:rsidRDefault="00D92682" w:rsidP="00D10CF7">
            <w:pPr>
              <w:keepNext/>
              <w:keepLines/>
              <w:contextualSpacing/>
            </w:pPr>
            <w:r w:rsidRPr="00803A26">
              <w:t>Суммирующая оценка на практическом занятии</w:t>
            </w:r>
          </w:p>
        </w:tc>
      </w:tr>
      <w:tr w:rsidR="00D92682" w:rsidRPr="00803A26" w:rsidTr="00D10CF7">
        <w:trPr>
          <w:jc w:val="center"/>
        </w:trPr>
        <w:tc>
          <w:tcPr>
            <w:tcW w:w="2827" w:type="pct"/>
          </w:tcPr>
          <w:p w:rsidR="00D92682" w:rsidRPr="00803A26" w:rsidRDefault="00D92682" w:rsidP="00D10CF7">
            <w:pPr>
              <w:keepNext/>
              <w:keepLines/>
              <w:contextualSpacing/>
              <w:rPr>
                <w:b/>
              </w:rPr>
            </w:pPr>
            <w:r w:rsidRPr="00803A26">
              <w:rPr>
                <w:b/>
              </w:rPr>
              <w:t>Знать:</w:t>
            </w:r>
          </w:p>
        </w:tc>
        <w:tc>
          <w:tcPr>
            <w:tcW w:w="2173" w:type="pct"/>
          </w:tcPr>
          <w:p w:rsidR="00D92682" w:rsidRPr="00803A26" w:rsidRDefault="00D92682" w:rsidP="00D10CF7">
            <w:pPr>
              <w:keepNext/>
              <w:keepLines/>
              <w:contextualSpacing/>
            </w:pPr>
          </w:p>
        </w:tc>
      </w:tr>
      <w:tr w:rsidR="00D92682" w:rsidRPr="00803A26" w:rsidTr="00D10CF7">
        <w:trPr>
          <w:trHeight w:val="244"/>
          <w:jc w:val="center"/>
        </w:trPr>
        <w:tc>
          <w:tcPr>
            <w:tcW w:w="2827" w:type="pct"/>
          </w:tcPr>
          <w:p w:rsidR="00D92682" w:rsidRPr="0098066B" w:rsidRDefault="00D92682" w:rsidP="00D10CF7">
            <w:pPr>
              <w:pStyle w:val="a7"/>
              <w:keepNext/>
              <w:keepLines/>
              <w:spacing w:after="100" w:afterAutospacing="1"/>
              <w:contextualSpacing/>
              <w:jc w:val="both"/>
              <w:rPr>
                <w:rFonts w:ascii="Times New Roman" w:hAnsi="Times New Roman"/>
                <w:sz w:val="24"/>
                <w:szCs w:val="24"/>
              </w:rPr>
            </w:pPr>
            <w:r w:rsidRPr="00AB54D6">
              <w:rPr>
                <w:rFonts w:ascii="Times New Roman" w:hAnsi="Times New Roman"/>
                <w:sz w:val="24"/>
                <w:szCs w:val="24"/>
              </w:rPr>
              <w:t>Основы трудового законодательства</w:t>
            </w:r>
            <w:r>
              <w:rPr>
                <w:rFonts w:ascii="Times New Roman" w:hAnsi="Times New Roman"/>
                <w:sz w:val="24"/>
                <w:szCs w:val="24"/>
              </w:rPr>
              <w:t>;</w:t>
            </w:r>
            <w:r w:rsidRPr="000D34D3">
              <w:rPr>
                <w:rFonts w:ascii="Times New Roman" w:hAnsi="Times New Roman"/>
                <w:sz w:val="24"/>
                <w:szCs w:val="24"/>
              </w:rPr>
              <w:t xml:space="preserve"> </w:t>
            </w:r>
          </w:p>
        </w:tc>
        <w:tc>
          <w:tcPr>
            <w:tcW w:w="2173" w:type="pct"/>
          </w:tcPr>
          <w:p w:rsidR="00D92682" w:rsidRPr="00803A26" w:rsidRDefault="00D92682" w:rsidP="00D10CF7">
            <w:pPr>
              <w:keepNext/>
              <w:keepLines/>
              <w:contextualSpacing/>
            </w:pPr>
            <w:r w:rsidRPr="00803A26">
              <w:t xml:space="preserve">Оценка выполнения </w:t>
            </w:r>
            <w:proofErr w:type="spellStart"/>
            <w:r w:rsidRPr="00803A26">
              <w:t>КИМов</w:t>
            </w:r>
            <w:proofErr w:type="spellEnd"/>
            <w:r w:rsidRPr="00803A26">
              <w:t xml:space="preserve"> </w:t>
            </w:r>
          </w:p>
        </w:tc>
      </w:tr>
      <w:tr w:rsidR="00D92682" w:rsidRPr="00803A26" w:rsidTr="00D10CF7">
        <w:trPr>
          <w:jc w:val="center"/>
        </w:trPr>
        <w:tc>
          <w:tcPr>
            <w:tcW w:w="2827" w:type="pct"/>
          </w:tcPr>
          <w:p w:rsidR="00D92682" w:rsidRPr="00803A26" w:rsidRDefault="00D92682" w:rsidP="00D10CF7">
            <w:pPr>
              <w:keepNext/>
              <w:keepLines/>
              <w:contextualSpacing/>
              <w:jc w:val="both"/>
              <w:rPr>
                <w:rFonts w:eastAsia="Times New Roman"/>
                <w:szCs w:val="20"/>
              </w:rPr>
            </w:pPr>
            <w:r w:rsidRPr="00AB54D6">
              <w:t>Правила в</w:t>
            </w:r>
            <w:r>
              <w:t>нутреннего трудового распорядка.</w:t>
            </w:r>
          </w:p>
        </w:tc>
        <w:tc>
          <w:tcPr>
            <w:tcW w:w="2173" w:type="pct"/>
          </w:tcPr>
          <w:p w:rsidR="00D92682" w:rsidRPr="00803A26" w:rsidRDefault="00D92682" w:rsidP="00D10CF7">
            <w:pPr>
              <w:keepNext/>
              <w:keepLines/>
              <w:contextualSpacing/>
            </w:pPr>
            <w:r w:rsidRPr="00803A26">
              <w:t xml:space="preserve">Оценка выполнения </w:t>
            </w:r>
            <w:proofErr w:type="spellStart"/>
            <w:r w:rsidRPr="00803A26">
              <w:t>КИМов</w:t>
            </w:r>
            <w:proofErr w:type="spellEnd"/>
            <w:r w:rsidRPr="00803A26">
              <w:t xml:space="preserve"> </w:t>
            </w:r>
          </w:p>
        </w:tc>
      </w:tr>
    </w:tbl>
    <w:p w:rsidR="00D92682" w:rsidRDefault="00D92682" w:rsidP="00D92682">
      <w:pPr>
        <w:pStyle w:val="Standard"/>
        <w:spacing w:after="280"/>
        <w:jc w:val="center"/>
        <w:rPr>
          <w:b/>
        </w:rPr>
      </w:pPr>
    </w:p>
    <w:p w:rsidR="00D92682" w:rsidRDefault="00D92682" w:rsidP="00D92682">
      <w:pPr>
        <w:pStyle w:val="Standard"/>
        <w:spacing w:after="280"/>
        <w:jc w:val="center"/>
        <w:rPr>
          <w:b/>
        </w:rPr>
      </w:pPr>
    </w:p>
    <w:p w:rsidR="00D92682" w:rsidRDefault="00D92682" w:rsidP="00D92682">
      <w:pPr>
        <w:pStyle w:val="Standard"/>
        <w:spacing w:after="280"/>
        <w:jc w:val="center"/>
        <w:rPr>
          <w:b/>
        </w:rPr>
      </w:pPr>
    </w:p>
    <w:p w:rsidR="00D92682" w:rsidRDefault="00D92682" w:rsidP="00D92682">
      <w:pPr>
        <w:pStyle w:val="Standard"/>
        <w:spacing w:after="280"/>
        <w:jc w:val="center"/>
        <w:rPr>
          <w:b/>
        </w:rPr>
      </w:pPr>
    </w:p>
    <w:p w:rsidR="00D92682" w:rsidRDefault="00D92682" w:rsidP="00D92682">
      <w:pPr>
        <w:pStyle w:val="Standard"/>
        <w:spacing w:after="280"/>
        <w:jc w:val="center"/>
        <w:rPr>
          <w:b/>
        </w:rPr>
      </w:pPr>
    </w:p>
    <w:p w:rsidR="00D92682" w:rsidRDefault="00D92682" w:rsidP="00D92682">
      <w:pPr>
        <w:pStyle w:val="Standard"/>
        <w:spacing w:after="280"/>
        <w:jc w:val="center"/>
        <w:rPr>
          <w:b/>
        </w:rPr>
      </w:pPr>
    </w:p>
    <w:p w:rsidR="00D92682" w:rsidRDefault="00D92682" w:rsidP="00D92682">
      <w:pPr>
        <w:pStyle w:val="Standard"/>
        <w:spacing w:after="280"/>
        <w:jc w:val="center"/>
        <w:rPr>
          <w:b/>
        </w:rPr>
      </w:pPr>
      <w:r>
        <w:rPr>
          <w:b/>
        </w:rPr>
        <w:t>Частное учреждение  дополнительного профессионального образования</w:t>
      </w:r>
    </w:p>
    <w:p w:rsidR="00D92682" w:rsidRDefault="00D92682" w:rsidP="00D92682">
      <w:pPr>
        <w:pStyle w:val="Standard"/>
        <w:keepNext/>
        <w:keepLines/>
        <w:spacing w:after="280"/>
        <w:jc w:val="center"/>
        <w:rPr>
          <w:b/>
        </w:rPr>
      </w:pPr>
      <w:r>
        <w:rPr>
          <w:b/>
          <w:noProof/>
          <w:lang w:eastAsia="ru-RU"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377825</wp:posOffset>
                </wp:positionV>
                <wp:extent cx="5938520" cy="1063625"/>
                <wp:effectExtent l="0" t="3175"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88" w:type="dxa"/>
                              <w:tblInd w:w="98" w:type="dxa"/>
                              <w:tblLayout w:type="fixed"/>
                              <w:tblCellMar>
                                <w:left w:w="10" w:type="dxa"/>
                                <w:right w:w="10" w:type="dxa"/>
                              </w:tblCellMar>
                              <w:tblLook w:val="0000" w:firstRow="0" w:lastRow="0" w:firstColumn="0" w:lastColumn="0" w:noHBand="0" w:noVBand="0"/>
                            </w:tblPr>
                            <w:tblGrid>
                              <w:gridCol w:w="4688"/>
                            </w:tblGrid>
                            <w:tr w:rsidR="00D92682" w:rsidRPr="00D739EB" w:rsidTr="00222861">
                              <w:tc>
                                <w:tcPr>
                                  <w:tcW w:w="4688" w:type="dxa"/>
                                  <w:tcMar>
                                    <w:top w:w="0" w:type="dxa"/>
                                    <w:left w:w="108" w:type="dxa"/>
                                    <w:bottom w:w="0" w:type="dxa"/>
                                    <w:right w:w="108" w:type="dxa"/>
                                  </w:tcMar>
                                </w:tcPr>
                                <w:p w:rsidR="00D92682" w:rsidRPr="00D739EB" w:rsidRDefault="00D92682">
                                  <w:pPr>
                                    <w:pStyle w:val="Standard"/>
                                    <w:overflowPunct w:val="0"/>
                                    <w:autoSpaceDE w:val="0"/>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ar-SA"/>
                                    </w:rPr>
                                  </w:pPr>
                                </w:p>
                              </w:tc>
                            </w:tr>
                          </w:tbl>
                          <w:p w:rsidR="00D92682" w:rsidRDefault="00D92682" w:rsidP="00D92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0;margin-top:29.75pt;width:467.6pt;height:8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" stroked="f">
                <v:textbox inset="0,0,0,0">
                  <w:txbxContent>
                    <w:tbl>
                      <w:tblPr>
                        <w:tblW w:w="4688" w:type="dxa"/>
                        <w:tblInd w:w="98" w:type="dxa"/>
                        <w:tblLayout w:type="fixed"/>
                        <w:tblCellMar>
                          <w:left w:w="10" w:type="dxa"/>
                          <w:right w:w="10" w:type="dxa"/>
                        </w:tblCellMar>
                        <w:tblLook w:val="0000" w:firstRow="0" w:lastRow="0" w:firstColumn="0" w:lastColumn="0" w:noHBand="0" w:noVBand="0"/>
                      </w:tblPr>
                      <w:tblGrid>
                        <w:gridCol w:w="4688"/>
                      </w:tblGrid>
                      <w:tr w:rsidR="00D92682" w:rsidRPr="00D739EB" w:rsidTr="00222861">
                        <w:tc>
                          <w:tcPr>
                            <w:tcW w:w="4688" w:type="dxa"/>
                            <w:tcMar>
                              <w:top w:w="0" w:type="dxa"/>
                              <w:left w:w="108" w:type="dxa"/>
                              <w:bottom w:w="0" w:type="dxa"/>
                              <w:right w:w="108" w:type="dxa"/>
                            </w:tcMar>
                          </w:tcPr>
                          <w:p w:rsidR="00D92682" w:rsidRPr="00D739EB" w:rsidRDefault="00D92682">
                            <w:pPr>
                              <w:pStyle w:val="Standard"/>
                              <w:overflowPunct w:val="0"/>
                              <w:autoSpaceDE w:val="0"/>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ru-RU"/>
                              </w:rPr>
                            </w:pPr>
                          </w:p>
                          <w:p w:rsidR="00D92682" w:rsidRPr="00D739EB" w:rsidRDefault="00D92682">
                            <w:pPr>
                              <w:pStyle w:val="Standard"/>
                              <w:overflowPunct w:val="0"/>
                              <w:autoSpaceDE w:val="0"/>
                              <w:jc w:val="both"/>
                              <w:rPr>
                                <w:rFonts w:eastAsia="Times New Roman"/>
                                <w:color w:val="000000"/>
                                <w:sz w:val="20"/>
                                <w:szCs w:val="20"/>
                                <w:lang w:eastAsia="ar-SA"/>
                              </w:rPr>
                            </w:pPr>
                          </w:p>
                        </w:tc>
                      </w:tr>
                    </w:tbl>
                    <w:p w:rsidR="00D92682" w:rsidRDefault="00D92682" w:rsidP="00D92682"/>
                  </w:txbxContent>
                </v:textbox>
                <w10:wrap type="square" anchorx="margin"/>
              </v:shape>
            </w:pict>
          </mc:Fallback>
        </mc:AlternateContent>
      </w:r>
      <w:r>
        <w:rPr>
          <w:b/>
        </w:rPr>
        <w:t xml:space="preserve"> «Флоренс»</w:t>
      </w: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r>
        <w:rPr>
          <w:b/>
        </w:rPr>
        <w:t>РАБОЧАЯ ПРОГРАММА</w:t>
      </w:r>
    </w:p>
    <w:p w:rsidR="00D92682" w:rsidRPr="007825DD" w:rsidRDefault="00D92682" w:rsidP="00D92682">
      <w:pPr>
        <w:rPr>
          <w:b/>
        </w:rPr>
      </w:pPr>
    </w:p>
    <w:p w:rsidR="00D92682" w:rsidRDefault="00D92682" w:rsidP="00D92682">
      <w:pPr>
        <w:pStyle w:val="Standard"/>
        <w:keepNext/>
        <w:keepLines/>
        <w:spacing w:after="280"/>
        <w:jc w:val="center"/>
        <w:rPr>
          <w:b/>
        </w:rPr>
      </w:pPr>
      <w:r>
        <w:rPr>
          <w:b/>
        </w:rPr>
        <w:t>ПМ 01 «Подготовка младших медицинских сестер»</w:t>
      </w:r>
    </w:p>
    <w:p w:rsidR="00D92682" w:rsidRDefault="00D92682" w:rsidP="00D92682">
      <w:pPr>
        <w:pStyle w:val="Standard"/>
        <w:keepNext/>
        <w:keepLines/>
        <w:spacing w:after="280"/>
        <w:jc w:val="center"/>
        <w:rPr>
          <w:b/>
        </w:rPr>
      </w:pPr>
      <w:r>
        <w:rPr>
          <w:b/>
        </w:rPr>
        <w:t>Цикл «Подготовка младших медицинских сестер»</w:t>
      </w:r>
    </w:p>
    <w:p w:rsidR="00D92682" w:rsidRDefault="00D92682" w:rsidP="00D92682">
      <w:pPr>
        <w:rPr>
          <w:szCs w:val="21"/>
        </w:rPr>
      </w:pPr>
    </w:p>
    <w:p w:rsidR="00D92682" w:rsidRDefault="00D92682" w:rsidP="00D92682">
      <w:pPr>
        <w:pStyle w:val="Standard"/>
        <w:keepNext/>
        <w:keepLines/>
        <w:spacing w:after="280"/>
      </w:pPr>
    </w:p>
    <w:p w:rsidR="00D92682" w:rsidRDefault="00D92682" w:rsidP="00D92682">
      <w:pPr>
        <w:pStyle w:val="Standard"/>
        <w:keepNext/>
        <w:keepLines/>
        <w:spacing w:after="280"/>
      </w:pPr>
      <w:r>
        <w:t>Обязательная учебная нагрузка слушателей – 242 ч.</w:t>
      </w:r>
      <w:r>
        <w:tab/>
      </w:r>
    </w:p>
    <w:p w:rsidR="00D92682" w:rsidRDefault="00D92682" w:rsidP="00D92682">
      <w:pPr>
        <w:pStyle w:val="Standard"/>
        <w:keepNext/>
        <w:keepLines/>
        <w:widowControl/>
        <w:contextualSpacing/>
      </w:pPr>
      <w:r>
        <w:t xml:space="preserve">в том числе, </w:t>
      </w:r>
      <w:proofErr w:type="gramStart"/>
      <w:r>
        <w:t>ч</w:t>
      </w:r>
      <w:proofErr w:type="gramEnd"/>
      <w:r>
        <w:t>.:</w:t>
      </w:r>
      <w:r>
        <w:tab/>
      </w:r>
    </w:p>
    <w:p w:rsidR="00D92682" w:rsidRDefault="00D92682" w:rsidP="00D92682">
      <w:pPr>
        <w:pStyle w:val="Standard"/>
        <w:keepNext/>
        <w:keepLines/>
        <w:widowControl/>
        <w:contextualSpacing/>
      </w:pPr>
      <w:r>
        <w:t>теоретическое обучение  - 66 ч.</w:t>
      </w:r>
      <w:r>
        <w:tab/>
      </w:r>
    </w:p>
    <w:p w:rsidR="00D92682" w:rsidRDefault="00D92682" w:rsidP="00D92682">
      <w:pPr>
        <w:keepNext/>
        <w:keepLines/>
        <w:widowControl/>
        <w:contextualSpacing/>
      </w:pPr>
      <w:r>
        <w:t>практические занятия  - 176 ч.</w:t>
      </w:r>
    </w:p>
    <w:p w:rsidR="00D92682" w:rsidRDefault="00D92682" w:rsidP="00D92682">
      <w:pPr>
        <w:rPr>
          <w:szCs w:val="21"/>
        </w:rPr>
      </w:pPr>
    </w:p>
    <w:p w:rsidR="00D92682" w:rsidRDefault="00D92682" w:rsidP="00D92682">
      <w:pPr>
        <w:pStyle w:val="Standard"/>
        <w:keepNext/>
        <w:keepLines/>
        <w:widowControl/>
        <w:spacing w:after="100" w:afterAutospacing="1"/>
        <w:contextualSpacing/>
        <w:jc w:val="center"/>
        <w:rPr>
          <w:b/>
        </w:rPr>
      </w:pPr>
    </w:p>
    <w:p w:rsidR="00D92682" w:rsidRDefault="00D92682" w:rsidP="00D92682">
      <w:pPr>
        <w:pStyle w:val="Standard"/>
        <w:keepNext/>
        <w:keepLines/>
        <w:widowControl/>
        <w:spacing w:after="100" w:afterAutospacing="1"/>
        <w:contextualSpacing/>
        <w:jc w:val="right"/>
      </w:pPr>
      <w:r w:rsidRPr="005045BE">
        <w:t>Разработчики программы:</w:t>
      </w:r>
    </w:p>
    <w:p w:rsidR="00D92682" w:rsidRDefault="00D92682" w:rsidP="00D92682">
      <w:pPr>
        <w:pStyle w:val="Standard"/>
        <w:overflowPunct w:val="0"/>
        <w:autoSpaceDE w:val="0"/>
        <w:jc w:val="right"/>
        <w:rPr>
          <w:rFonts w:eastAsia="Times New Roman"/>
          <w:b/>
          <w:lang w:eastAsia="ru-RU"/>
        </w:rPr>
      </w:pPr>
      <w:r>
        <w:rPr>
          <w:rFonts w:eastAsia="Times New Roman"/>
          <w:b/>
          <w:lang w:eastAsia="ru-RU"/>
        </w:rPr>
        <w:t>Верзилина Елена Михайловна,</w:t>
      </w:r>
    </w:p>
    <w:p w:rsidR="00D92682" w:rsidRDefault="00D92682" w:rsidP="00D92682">
      <w:pPr>
        <w:pStyle w:val="Standard"/>
        <w:overflowPunct w:val="0"/>
        <w:autoSpaceDE w:val="0"/>
        <w:jc w:val="right"/>
        <w:rPr>
          <w:b/>
        </w:rPr>
      </w:pPr>
      <w:r>
        <w:rPr>
          <w:rFonts w:eastAsia="Times New Roman"/>
          <w:b/>
          <w:lang w:eastAsia="ru-RU"/>
        </w:rPr>
        <w:t>преподаватель.</w:t>
      </w: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p>
    <w:p w:rsidR="00D92682" w:rsidRDefault="00D92682" w:rsidP="00D92682">
      <w:pPr>
        <w:pStyle w:val="Standard"/>
        <w:keepNext/>
        <w:keepLines/>
        <w:spacing w:after="280"/>
        <w:jc w:val="center"/>
        <w:rPr>
          <w:b/>
        </w:rPr>
      </w:pPr>
      <w:r>
        <w:rPr>
          <w:b/>
        </w:rPr>
        <w:t>Нижневартовск 20</w:t>
      </w:r>
      <w:r w:rsidR="008865F8">
        <w:rPr>
          <w:b/>
        </w:rPr>
        <w:t>24</w:t>
      </w:r>
    </w:p>
    <w:p w:rsidR="00D92682" w:rsidRDefault="00D92682" w:rsidP="00D92682">
      <w:pPr>
        <w:rPr>
          <w:szCs w:val="21"/>
        </w:rPr>
        <w:sectPr w:rsidR="00D92682">
          <w:pgSz w:w="11906" w:h="16838"/>
          <w:pgMar w:top="1134" w:right="850" w:bottom="993" w:left="993" w:header="720" w:footer="720" w:gutter="0"/>
          <w:cols w:space="720"/>
        </w:sectPr>
      </w:pPr>
    </w:p>
    <w:p w:rsidR="006450AB" w:rsidRDefault="006450AB" w:rsidP="00D92682">
      <w:pPr>
        <w:pStyle w:val="Standard"/>
        <w:rPr>
          <w:b/>
        </w:rPr>
      </w:pPr>
    </w:p>
    <w:p w:rsidR="006450AB" w:rsidRDefault="006450AB" w:rsidP="00D92682">
      <w:pPr>
        <w:pStyle w:val="Standard"/>
        <w:rPr>
          <w:b/>
        </w:rPr>
      </w:pPr>
    </w:p>
    <w:p w:rsidR="00D92682" w:rsidRDefault="00D92682" w:rsidP="00D92682">
      <w:pPr>
        <w:pStyle w:val="Standard"/>
        <w:rPr>
          <w:b/>
        </w:rPr>
      </w:pPr>
      <w:r>
        <w:rPr>
          <w:b/>
        </w:rPr>
        <w:t>СОДЕРЖАНИЕ</w:t>
      </w:r>
    </w:p>
    <w:p w:rsidR="00D92682" w:rsidRDefault="00D92682" w:rsidP="00D92682">
      <w:pPr>
        <w:pStyle w:val="Standard"/>
        <w:jc w:val="center"/>
        <w:rPr>
          <w:b/>
        </w:rPr>
      </w:pPr>
      <w:r>
        <w:rPr>
          <w:b/>
        </w:rPr>
        <w:tab/>
      </w:r>
    </w:p>
    <w:p w:rsidR="00D92682" w:rsidRDefault="00D92682" w:rsidP="00D92682">
      <w:pPr>
        <w:pStyle w:val="a6"/>
        <w:numPr>
          <w:ilvl w:val="0"/>
          <w:numId w:val="33"/>
        </w:numPr>
        <w:jc w:val="both"/>
      </w:pPr>
      <w:r>
        <w:t>ПАСПОРТ РАБОЧЕЙ ПРОГРАММЫ МОДУЛЯ</w:t>
      </w:r>
    </w:p>
    <w:p w:rsidR="00D92682" w:rsidRDefault="00D92682" w:rsidP="00D92682">
      <w:pPr>
        <w:pStyle w:val="Standard"/>
        <w:jc w:val="both"/>
      </w:pPr>
    </w:p>
    <w:p w:rsidR="00D92682" w:rsidRDefault="00D92682" w:rsidP="00D92682">
      <w:pPr>
        <w:pStyle w:val="a6"/>
        <w:numPr>
          <w:ilvl w:val="0"/>
          <w:numId w:val="9"/>
        </w:numPr>
        <w:jc w:val="both"/>
      </w:pPr>
      <w:r>
        <w:t>СТРУКТУРА И СОДЕРЖАНИЕ МОДУЛЯ</w:t>
      </w:r>
    </w:p>
    <w:p w:rsidR="00D92682" w:rsidRDefault="00D92682" w:rsidP="00D92682">
      <w:pPr>
        <w:pStyle w:val="Standard"/>
        <w:jc w:val="both"/>
      </w:pPr>
    </w:p>
    <w:p w:rsidR="00D92682" w:rsidRDefault="00D92682" w:rsidP="00D92682">
      <w:pPr>
        <w:pStyle w:val="a6"/>
        <w:numPr>
          <w:ilvl w:val="0"/>
          <w:numId w:val="9"/>
        </w:numPr>
        <w:jc w:val="both"/>
      </w:pPr>
      <w:r>
        <w:t>МЕТОДИЧЕСКИЕ РЕКОМЕНДАЦИИ И ПОСОБИЯ ПО ИЗУЧЕНИЮ МОДУЛЯ</w:t>
      </w:r>
    </w:p>
    <w:p w:rsidR="00D92682" w:rsidRDefault="00D92682" w:rsidP="00D92682">
      <w:pPr>
        <w:pStyle w:val="a6"/>
        <w:ind w:left="0"/>
        <w:jc w:val="both"/>
      </w:pPr>
    </w:p>
    <w:p w:rsidR="00D92682" w:rsidRDefault="00D92682" w:rsidP="00D92682">
      <w:pPr>
        <w:pStyle w:val="a6"/>
        <w:numPr>
          <w:ilvl w:val="0"/>
          <w:numId w:val="9"/>
        </w:numPr>
        <w:jc w:val="both"/>
      </w:pPr>
      <w:r>
        <w:t>ФОРМЫ И МЕТОДЫ КОНТРОЛЯ ОСВОЕНИЯ МАТЕРИАЛА ПО МОДУЛЮ.</w:t>
      </w:r>
    </w:p>
    <w:p w:rsidR="00D92682" w:rsidRDefault="00D92682" w:rsidP="00D92682">
      <w:pPr>
        <w:pStyle w:val="Standard"/>
        <w:jc w:val="both"/>
      </w:pPr>
    </w:p>
    <w:p w:rsidR="00D92682" w:rsidRDefault="00D92682" w:rsidP="00D92682">
      <w:pPr>
        <w:pStyle w:val="Standard"/>
        <w:jc w:val="both"/>
      </w:pPr>
    </w:p>
    <w:p w:rsidR="00D92682" w:rsidRDefault="00D92682" w:rsidP="00D92682">
      <w:pPr>
        <w:pStyle w:val="Standard"/>
        <w:jc w:val="both"/>
        <w:rPr>
          <w:b/>
        </w:rPr>
      </w:pPr>
    </w:p>
    <w:p w:rsidR="00D92682" w:rsidRDefault="00D92682" w:rsidP="00D92682">
      <w:pPr>
        <w:pStyle w:val="Standard"/>
        <w:jc w:val="both"/>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jc w:val="center"/>
        <w:rPr>
          <w:b/>
        </w:rPr>
      </w:pPr>
    </w:p>
    <w:p w:rsidR="00D92682" w:rsidRDefault="00D92682" w:rsidP="00D92682">
      <w:pPr>
        <w:pStyle w:val="Standard"/>
        <w:keepNext/>
        <w:keepLines/>
        <w:widowControl/>
        <w:spacing w:after="100" w:afterAutospacing="1"/>
        <w:contextualSpacing/>
        <w:jc w:val="center"/>
        <w:rPr>
          <w:b/>
        </w:rPr>
      </w:pPr>
      <w:r>
        <w:rPr>
          <w:b/>
        </w:rPr>
        <w:t>1. ПАСПОРТ РАБОЧЕЙ ПРОГРАММЫ МОДУЛЯ</w:t>
      </w:r>
    </w:p>
    <w:p w:rsidR="00D92682" w:rsidRDefault="00D92682" w:rsidP="00D92682">
      <w:pPr>
        <w:pStyle w:val="Standard"/>
        <w:keepNext/>
        <w:keepLines/>
        <w:widowControl/>
        <w:spacing w:after="100" w:afterAutospacing="1"/>
        <w:contextualSpacing/>
        <w:jc w:val="both"/>
        <w:rPr>
          <w:b/>
        </w:rPr>
      </w:pPr>
      <w:r>
        <w:rPr>
          <w:b/>
        </w:rPr>
        <w:t>1.1.</w:t>
      </w:r>
      <w:r>
        <w:rPr>
          <w:b/>
        </w:rPr>
        <w:tab/>
        <w:t>Область применения рабочей программы</w:t>
      </w:r>
    </w:p>
    <w:p w:rsidR="00D92682" w:rsidRDefault="00D92682" w:rsidP="00D92682">
      <w:pPr>
        <w:pStyle w:val="Standard"/>
        <w:keepNext/>
        <w:keepLines/>
        <w:widowControl/>
        <w:spacing w:after="100" w:afterAutospacing="1"/>
        <w:contextualSpacing/>
        <w:jc w:val="both"/>
      </w:pPr>
      <w:r>
        <w:t xml:space="preserve">    Рабочая программа профессионального модуля 01 «Подготовка младших медицинских сестер» является частью дополнительной профессиональной образовательной программы. Рабочая программа модуля может быть использована  при подготовке специалистов  по профессиональной переподготовке.</w:t>
      </w:r>
    </w:p>
    <w:p w:rsidR="00D92682" w:rsidRDefault="00D92682" w:rsidP="00D92682">
      <w:pPr>
        <w:pStyle w:val="Standard"/>
        <w:keepNext/>
        <w:keepLines/>
        <w:widowControl/>
        <w:spacing w:after="100" w:afterAutospacing="1"/>
        <w:contextualSpacing/>
        <w:jc w:val="both"/>
        <w:rPr>
          <w:b/>
        </w:rPr>
      </w:pPr>
      <w:r>
        <w:rPr>
          <w:b/>
        </w:rPr>
        <w:t>1.2.</w:t>
      </w:r>
      <w:r>
        <w:rPr>
          <w:b/>
        </w:rPr>
        <w:tab/>
        <w:t>Место учебной дисциплины  в структуре дополнительной профессиональной образовательной программы</w:t>
      </w:r>
    </w:p>
    <w:p w:rsidR="00D92682" w:rsidRDefault="00D92682" w:rsidP="00D92682">
      <w:pPr>
        <w:pStyle w:val="Standard"/>
        <w:keepNext/>
        <w:keepLines/>
        <w:widowControl/>
        <w:spacing w:after="100" w:afterAutospacing="1"/>
        <w:ind w:firstLine="709"/>
        <w:contextualSpacing/>
        <w:jc w:val="both"/>
      </w:pPr>
      <w:r>
        <w:rPr>
          <w:rFonts w:eastAsia="Times New Roman"/>
          <w:lang w:eastAsia="ru-RU"/>
        </w:rPr>
        <w:t xml:space="preserve">В  структуре дополнительной профессиональной образовательной программы </w:t>
      </w:r>
      <w:r>
        <w:t>модуль 01  «Подготовка младших медицинских сестер»  входит в основную  часть  дополнительной профессиональной образовательной программы.</w:t>
      </w:r>
    </w:p>
    <w:p w:rsidR="00D92682" w:rsidRPr="001F45E0" w:rsidRDefault="00D92682" w:rsidP="00D92682">
      <w:pPr>
        <w:pStyle w:val="Standard"/>
        <w:keepNext/>
        <w:keepLines/>
        <w:widowControl/>
        <w:numPr>
          <w:ilvl w:val="1"/>
          <w:numId w:val="5"/>
        </w:numPr>
        <w:spacing w:after="100" w:afterAutospacing="1"/>
        <w:contextualSpacing/>
        <w:rPr>
          <w:b/>
        </w:rPr>
      </w:pPr>
      <w:r w:rsidRPr="001F45E0">
        <w:rPr>
          <w:b/>
        </w:rPr>
        <w:t>Цели и задачи модуля – требования к результатам освоения учебной дисциплины.</w:t>
      </w:r>
    </w:p>
    <w:p w:rsidR="00D92682" w:rsidRDefault="00D92682" w:rsidP="00D92682">
      <w:pPr>
        <w:pStyle w:val="Standard"/>
        <w:keepNext/>
        <w:keepLines/>
        <w:widowControl/>
        <w:contextualSpacing/>
      </w:pPr>
      <w:r>
        <w:t xml:space="preserve">В результате освоения учебной дисциплины слушатель (обучающийся) должен </w:t>
      </w:r>
      <w:r>
        <w:rPr>
          <w:b/>
        </w:rPr>
        <w:t>знать</w:t>
      </w:r>
      <w:r>
        <w:t>:</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Профессиональный стандарт и должностные обязанности младшей медицинской сестры</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Гигиенические требования к условиям труда младшей медицинской сестры</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Требования к правилам личной гигиены обслуживающего персонала медицинской организации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Порядок хранения и нормативы расхода чистого нательного и постельного белья, пижам, тапочек для пациентов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Правила комплектования рабочей тележки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Стандартные технологии (алгоритмы) перестилания постелей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Санитарные правила сбора и транспортировки грязного белья от пациентов в медицинской организации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Порядок проведения ежедневной и генеральной уборки палат в соответствии с санитарными правилами по профилю отделения медицинской организации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Режимы проветривания и обеззараживания воздуха в палатах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Санитарные правила содержания помещений (палат), оборудования, инвентаря в медицинской организации </w:t>
      </w:r>
    </w:p>
    <w:p w:rsidR="00D92682"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t xml:space="preserve">Стандартные технологии (алгоритмы) дезинфекции предметов ухода за больными </w:t>
      </w:r>
      <w:r w:rsidRPr="00A75A28">
        <w:rPr>
          <w:rFonts w:cs="Times New Roman"/>
          <w:shd w:val="clear" w:color="auto" w:fill="FFFFFF"/>
        </w:rPr>
        <w:t xml:space="preserve">приемы проведения несложных медицинских манипуляций; </w:t>
      </w:r>
    </w:p>
    <w:p w:rsidR="00D92682"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санитарии и гигиены, ухода за больными; </w:t>
      </w:r>
    </w:p>
    <w:p w:rsidR="00D92682" w:rsidRDefault="00D92682" w:rsidP="00D92682">
      <w:pPr>
        <w:pStyle w:val="Standard"/>
        <w:keepNext/>
        <w:keepLines/>
        <w:widowControl/>
        <w:numPr>
          <w:ilvl w:val="0"/>
          <w:numId w:val="41"/>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внутреннего трудового распорядка; </w:t>
      </w:r>
    </w:p>
    <w:p w:rsidR="00D92682" w:rsidRPr="00D643A6" w:rsidRDefault="00D92682" w:rsidP="00D92682">
      <w:pPr>
        <w:pStyle w:val="Standard"/>
        <w:keepNext/>
        <w:keepLines/>
        <w:widowControl/>
        <w:numPr>
          <w:ilvl w:val="0"/>
          <w:numId w:val="41"/>
        </w:numPr>
        <w:spacing w:after="100" w:afterAutospacing="1"/>
        <w:contextualSpacing/>
        <w:jc w:val="both"/>
        <w:rPr>
          <w:rFonts w:cs="Times New Roman"/>
        </w:rPr>
      </w:pPr>
      <w:r>
        <w:rPr>
          <w:rFonts w:cs="Times New Roman"/>
          <w:shd w:val="clear" w:color="auto" w:fill="FFFFFF"/>
        </w:rPr>
        <w:t>П</w:t>
      </w:r>
      <w:r w:rsidRPr="00A75A28">
        <w:rPr>
          <w:rFonts w:cs="Times New Roman"/>
          <w:shd w:val="clear" w:color="auto" w:fill="FFFFFF"/>
        </w:rPr>
        <w:t>равила и нормы охраны труда, техники безопасности и противопожарной защиты.</w:t>
      </w:r>
    </w:p>
    <w:p w:rsidR="00D92682" w:rsidRDefault="00D92682" w:rsidP="00D92682">
      <w:pPr>
        <w:pStyle w:val="Standard"/>
        <w:keepNext/>
        <w:keepLines/>
        <w:widowControl/>
        <w:ind w:left="360"/>
        <w:contextualSpacing/>
      </w:pPr>
    </w:p>
    <w:p w:rsidR="00D92682" w:rsidRDefault="00D92682" w:rsidP="00D92682">
      <w:pPr>
        <w:pStyle w:val="Standard"/>
        <w:keepNext/>
        <w:keepLines/>
        <w:widowControl/>
        <w:ind w:left="360"/>
        <w:contextualSpacing/>
      </w:pPr>
      <w:r>
        <w:t xml:space="preserve">В результате освоения учебной дисциплины слушатель (обучающийся) должен </w:t>
      </w:r>
      <w:r w:rsidRPr="00E54AD2">
        <w:rPr>
          <w:b/>
        </w:rPr>
        <w:t>уметь</w:t>
      </w:r>
      <w:r>
        <w:t>:</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медицинскую информацию о движении пациентов (поступлении, переводе, выписке)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Определять вид и объём санитарных работ в палате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больничный комплект чистого нательного белья, пижам, тапочек для пациентов, постельного белья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Комплектовать рабочую тележку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Пользоваться спецодеждой и индивидуальными средствами защиты адекватно ситуации </w:t>
      </w:r>
    </w:p>
    <w:p w:rsidR="00D92682" w:rsidRDefault="00D92682" w:rsidP="00D92682">
      <w:pPr>
        <w:pStyle w:val="a7"/>
        <w:keepNext/>
        <w:keepLines/>
        <w:numPr>
          <w:ilvl w:val="0"/>
          <w:numId w:val="42"/>
        </w:numPr>
        <w:suppressAutoHyphens w:val="0"/>
        <w:autoSpaceDN/>
        <w:contextualSpacing/>
        <w:jc w:val="both"/>
        <w:textAlignment w:val="auto"/>
        <w:rPr>
          <w:rFonts w:ascii="Times New Roman" w:hAnsi="Times New Roman" w:cs="Times New Roman"/>
          <w:sz w:val="24"/>
          <w:szCs w:val="24"/>
        </w:rPr>
      </w:pPr>
      <w:r w:rsidRPr="005B1A87">
        <w:rPr>
          <w:rFonts w:ascii="Times New Roman" w:hAnsi="Times New Roman" w:cs="Times New Roman"/>
          <w:sz w:val="24"/>
          <w:szCs w:val="24"/>
        </w:rPr>
        <w:t xml:space="preserve">Проводить перестилание постелей в палатах по алгоритму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влажную уборку палат в установленном порядке </w:t>
      </w:r>
    </w:p>
    <w:p w:rsidR="00D92682" w:rsidRPr="00FC2406"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генеральную уборку палат в соответствии с санитарными правилами медицинской организации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обеззараживание воздуха и проветривание палат в установленном режиме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визуальную оценку санитарного состояния и порядка в палатах </w:t>
      </w:r>
    </w:p>
    <w:p w:rsidR="00D92682" w:rsidRPr="005B1A87"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дезинфекцию предметов ухода и инвентаря в соответствии с нормативными документами по алгоритму </w:t>
      </w:r>
    </w:p>
    <w:p w:rsidR="00D92682" w:rsidRPr="009B2946"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hAnsi="Times New Roman" w:cs="Times New Roman"/>
          <w:sz w:val="24"/>
          <w:szCs w:val="24"/>
        </w:rPr>
        <w:t>Проводить первичную обработку при попадании биологических выделений на кожу и слизистые</w:t>
      </w:r>
    </w:p>
    <w:p w:rsidR="00D92682" w:rsidRPr="009B2946"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eastAsia="Times New Roman" w:hAnsi="Times New Roman" w:cs="Times New Roman"/>
          <w:sz w:val="24"/>
          <w:szCs w:val="24"/>
          <w:lang w:eastAsia="ru-RU"/>
        </w:rPr>
        <w:t>Анализировать сложившуюся ситуацию и принимать решения в пределах  своей профессиональной компетенции и полномочий;</w:t>
      </w:r>
    </w:p>
    <w:p w:rsidR="00D92682" w:rsidRPr="00B53F04" w:rsidRDefault="00D92682" w:rsidP="00D92682">
      <w:pPr>
        <w:pStyle w:val="a7"/>
        <w:keepNext/>
        <w:keepLines/>
        <w:numPr>
          <w:ilvl w:val="0"/>
          <w:numId w:val="42"/>
        </w:numPr>
        <w:suppressAutoHyphens w:val="0"/>
        <w:autoSpaceDN/>
        <w:contextualSpacing/>
        <w:jc w:val="both"/>
        <w:textAlignment w:val="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53F04">
        <w:rPr>
          <w:rFonts w:ascii="Times New Roman" w:eastAsia="Times New Roman" w:hAnsi="Times New Roman"/>
          <w:sz w:val="24"/>
          <w:szCs w:val="24"/>
          <w:lang w:eastAsia="ru-RU"/>
        </w:rPr>
        <w:t>ладеть коммуникативными навыками общения;</w:t>
      </w:r>
    </w:p>
    <w:p w:rsidR="00D92682" w:rsidRPr="009B2946" w:rsidRDefault="00D92682" w:rsidP="00D92682">
      <w:pPr>
        <w:keepNext/>
        <w:keepLines/>
        <w:widowControl/>
        <w:numPr>
          <w:ilvl w:val="0"/>
          <w:numId w:val="42"/>
        </w:numPr>
        <w:suppressAutoHyphens w:val="0"/>
        <w:autoSpaceDN/>
        <w:contextualSpacing/>
        <w:jc w:val="both"/>
        <w:textAlignment w:val="auto"/>
        <w:rPr>
          <w:rFonts w:cs="Times New Roman"/>
          <w:shd w:val="clear" w:color="auto" w:fill="FFFFFF"/>
        </w:rPr>
      </w:pPr>
      <w:r w:rsidRPr="009B2946">
        <w:rPr>
          <w:rFonts w:eastAsia="Times New Roman"/>
          <w:szCs w:val="20"/>
          <w:lang w:eastAsia="ru-RU"/>
        </w:rPr>
        <w:t>Повышать профессиональный уровень знаний, умений.</w:t>
      </w:r>
    </w:p>
    <w:p w:rsidR="00D92682" w:rsidRPr="009B2946" w:rsidRDefault="00D92682" w:rsidP="00D92682">
      <w:pPr>
        <w:keepNext/>
        <w:keepLines/>
        <w:widowControl/>
        <w:numPr>
          <w:ilvl w:val="0"/>
          <w:numId w:val="42"/>
        </w:numPr>
        <w:suppressAutoHyphens w:val="0"/>
        <w:autoSpaceDN/>
        <w:contextualSpacing/>
        <w:jc w:val="both"/>
        <w:textAlignment w:val="auto"/>
        <w:rPr>
          <w:rFonts w:cs="Times New Roman"/>
          <w:shd w:val="clear" w:color="auto" w:fill="FFFFFF"/>
        </w:rPr>
      </w:pPr>
      <w:r w:rsidRPr="009B2946">
        <w:rPr>
          <w:rFonts w:cs="Times New Roman"/>
          <w:shd w:val="clear" w:color="auto" w:fill="FFFFFF"/>
        </w:rPr>
        <w:t xml:space="preserve">Оказывает помощь по уходу за больными под руководством медицинской сестры.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Проводит несложные медицинские манипуляции (постановка банок, горчичников, компрессов). Обеспечивает содержание в чистоте больных, помещения.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Следит за правильным использованием и хранением предметов ухода за больными.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Производит смены постельного и нательного белья. </w:t>
      </w:r>
    </w:p>
    <w:p w:rsidR="00D92682" w:rsidRDefault="00D92682" w:rsidP="00D92682">
      <w:pPr>
        <w:pStyle w:val="Standard"/>
        <w:keepNext/>
        <w:keepLines/>
        <w:widowControl/>
        <w:numPr>
          <w:ilvl w:val="0"/>
          <w:numId w:val="42"/>
        </w:numPr>
        <w:contextualSpacing/>
        <w:jc w:val="both"/>
        <w:rPr>
          <w:rFonts w:cs="Times New Roman"/>
          <w:shd w:val="clear" w:color="auto" w:fill="FFFFFF"/>
        </w:rPr>
      </w:pPr>
      <w:r w:rsidRPr="00A2042E">
        <w:rPr>
          <w:rFonts w:cs="Times New Roman"/>
          <w:shd w:val="clear" w:color="auto" w:fill="FFFFFF"/>
        </w:rPr>
        <w:t xml:space="preserve">Участвует в транспортировке тяжелобольных. </w:t>
      </w:r>
    </w:p>
    <w:p w:rsidR="00D92682" w:rsidRDefault="00D92682" w:rsidP="00D92682">
      <w:pPr>
        <w:pStyle w:val="Standard"/>
        <w:keepNext/>
        <w:keepLines/>
        <w:widowControl/>
        <w:numPr>
          <w:ilvl w:val="0"/>
          <w:numId w:val="42"/>
        </w:numPr>
        <w:contextualSpacing/>
        <w:jc w:val="both"/>
        <w:rPr>
          <w:rFonts w:cs="Times New Roman"/>
          <w:b/>
        </w:rPr>
      </w:pPr>
      <w:r w:rsidRPr="00A2042E">
        <w:rPr>
          <w:rFonts w:cs="Times New Roman"/>
          <w:shd w:val="clear" w:color="auto" w:fill="FFFFFF"/>
        </w:rPr>
        <w:t>Следит за соблюдением больными и посетителями правил внутреннего распорядка учреждения здравоохранения.</w:t>
      </w:r>
    </w:p>
    <w:p w:rsidR="00D92682" w:rsidRDefault="00D92682" w:rsidP="00D92682">
      <w:pPr>
        <w:pStyle w:val="Standard"/>
        <w:keepNext/>
        <w:keepLines/>
        <w:widowControl/>
        <w:numPr>
          <w:ilvl w:val="0"/>
          <w:numId w:val="42"/>
        </w:numPr>
        <w:contextualSpacing/>
        <w:jc w:val="both"/>
        <w:rPr>
          <w:rFonts w:cs="Times New Roman"/>
        </w:rPr>
      </w:pPr>
      <w:r w:rsidRPr="005C6C25">
        <w:rPr>
          <w:rFonts w:cs="Times New Roman"/>
        </w:rPr>
        <w:t xml:space="preserve">Осуществляет сбор и утилизацию медицинских отходов. </w:t>
      </w:r>
    </w:p>
    <w:p w:rsidR="00D92682" w:rsidRPr="005C6C25" w:rsidRDefault="00D92682" w:rsidP="00D92682">
      <w:pPr>
        <w:pStyle w:val="Standard"/>
        <w:keepNext/>
        <w:keepLines/>
        <w:widowControl/>
        <w:numPr>
          <w:ilvl w:val="0"/>
          <w:numId w:val="42"/>
        </w:numPr>
        <w:contextualSpacing/>
        <w:jc w:val="both"/>
        <w:rPr>
          <w:rFonts w:cs="Times New Roman"/>
          <w:b/>
        </w:rPr>
      </w:pPr>
      <w:r w:rsidRPr="005C6C25">
        <w:rPr>
          <w:rFonts w:cs="Times New Roman"/>
        </w:rPr>
        <w:t xml:space="preserve">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sidRPr="005C6C25">
        <w:rPr>
          <w:rFonts w:cs="Times New Roman"/>
        </w:rPr>
        <w:t>постинъекционных</w:t>
      </w:r>
      <w:proofErr w:type="spellEnd"/>
      <w:r w:rsidRPr="005C6C25">
        <w:rPr>
          <w:rFonts w:cs="Times New Roman"/>
        </w:rPr>
        <w:t xml:space="preserve"> осложнений, гепатита, ВИЧ-инфекции.</w:t>
      </w:r>
    </w:p>
    <w:p w:rsidR="00D92682" w:rsidRDefault="00D92682" w:rsidP="00D92682">
      <w:pPr>
        <w:rPr>
          <w:szCs w:val="21"/>
        </w:rPr>
      </w:pPr>
    </w:p>
    <w:p w:rsidR="00D92682" w:rsidRDefault="00D92682" w:rsidP="00D92682">
      <w:pPr>
        <w:pStyle w:val="Standard"/>
        <w:keepNext/>
        <w:keepLines/>
        <w:widowControl/>
        <w:contextualSpacing/>
        <w:jc w:val="both"/>
        <w:rPr>
          <w:b/>
        </w:rPr>
      </w:pPr>
      <w:r>
        <w:t xml:space="preserve">Совершенствование и освоение </w:t>
      </w:r>
      <w:r w:rsidRPr="001F45E0">
        <w:rPr>
          <w:b/>
        </w:rPr>
        <w:t xml:space="preserve">общих  </w:t>
      </w:r>
      <w:r w:rsidRPr="0019761C">
        <w:rPr>
          <w:b/>
        </w:rPr>
        <w:t>компетенций:</w:t>
      </w:r>
      <w:r w:rsidRPr="0019761C">
        <w:rPr>
          <w:b/>
        </w:rPr>
        <w:tab/>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 Понимать сущность и социальную значимость своей будущей профессии, проявлять к ней устойчивый интерес.</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3. Принимать решения в стандартных и нестандартных ситуациях и нести за них ответственность.</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5. Использовать информационно-коммуникационные технологии в профессиональной деятельности.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6. Работать в коллективе и команде, эффективно общаться с коллегами, руководством, потребителями.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7. Брать на себя ответственность за работу членов команды (подчиненных), за результат выполнения заданий.</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9. Ориентироваться в условиях смены технологий в профессиональной деятельности.</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11. Быть готовым брать на себя нравственные обязательства по отношению к природе, обществу и человеку.</w:t>
      </w:r>
    </w:p>
    <w:p w:rsidR="00D92682" w:rsidRPr="001876DD"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92682" w:rsidRDefault="00D92682" w:rsidP="00D92682">
      <w:pPr>
        <w:jc w:val="both"/>
        <w:rPr>
          <w:rFonts w:cs="Times New Roman"/>
        </w:rPr>
      </w:pPr>
      <w:proofErr w:type="gramStart"/>
      <w:r w:rsidRPr="001876DD">
        <w:rPr>
          <w:rFonts w:cs="Times New Roman"/>
        </w:rPr>
        <w:t>ОК</w:t>
      </w:r>
      <w:proofErr w:type="gramEnd"/>
      <w:r w:rsidRPr="001876DD">
        <w:rPr>
          <w:rFonts w:cs="Times New Roman"/>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D92682" w:rsidRDefault="00D92682" w:rsidP="00D92682">
      <w:pPr>
        <w:jc w:val="both"/>
        <w:rPr>
          <w:rFonts w:cs="Times New Roman"/>
        </w:rPr>
      </w:pPr>
      <w:r>
        <w:rPr>
          <w:rFonts w:cs="Times New Roman"/>
        </w:rPr>
        <w:t xml:space="preserve"> </w:t>
      </w:r>
    </w:p>
    <w:p w:rsidR="00D92682" w:rsidRDefault="00D92682" w:rsidP="00D92682">
      <w:pPr>
        <w:jc w:val="both"/>
        <w:rPr>
          <w:rFonts w:cs="Times New Roman"/>
          <w:b/>
        </w:rPr>
      </w:pPr>
      <w:r w:rsidRPr="00674FD9">
        <w:rPr>
          <w:rFonts w:cs="Times New Roman"/>
          <w:b/>
        </w:rPr>
        <w:t>п</w:t>
      </w:r>
      <w:r>
        <w:rPr>
          <w:rFonts w:cs="Times New Roman"/>
          <w:b/>
        </w:rPr>
        <w:t>рофессиональных</w:t>
      </w:r>
      <w:r w:rsidRPr="00674FD9">
        <w:rPr>
          <w:rFonts w:cs="Times New Roman"/>
          <w:b/>
        </w:rPr>
        <w:t xml:space="preserve"> </w:t>
      </w:r>
      <w:r>
        <w:rPr>
          <w:rFonts w:cs="Times New Roman"/>
          <w:b/>
        </w:rPr>
        <w:t>компетенций</w:t>
      </w:r>
      <w:r w:rsidRPr="00674FD9">
        <w:rPr>
          <w:rFonts w:cs="Times New Roman"/>
          <w:b/>
        </w:rPr>
        <w:t>:</w:t>
      </w:r>
    </w:p>
    <w:p w:rsidR="00D92682" w:rsidRDefault="00D92682" w:rsidP="00D92682">
      <w:pPr>
        <w:jc w:val="both"/>
        <w:rPr>
          <w:rFonts w:cs="Times New Roman"/>
        </w:rPr>
      </w:pPr>
      <w:r>
        <w:t xml:space="preserve">ПК 1. </w:t>
      </w:r>
      <w:r w:rsidRPr="00604AEF">
        <w:rPr>
          <w:rFonts w:cs="Times New Roman"/>
        </w:rPr>
        <w:t>Эффективно общаться с пациентом и его окружением в процессе профессиональной деятельности</w:t>
      </w:r>
    </w:p>
    <w:p w:rsidR="00D92682" w:rsidRDefault="00D92682" w:rsidP="00D92682">
      <w:pPr>
        <w:jc w:val="both"/>
        <w:rPr>
          <w:rFonts w:cs="Times New Roman"/>
        </w:rPr>
      </w:pPr>
      <w:r>
        <w:rPr>
          <w:rFonts w:cs="Times New Roman"/>
        </w:rPr>
        <w:t xml:space="preserve">ПК 2. </w:t>
      </w:r>
      <w:r w:rsidRPr="00604AEF">
        <w:rPr>
          <w:rFonts w:cs="Times New Roman"/>
        </w:rPr>
        <w:t>Соблюдать принципы профессиональной этики</w:t>
      </w:r>
    </w:p>
    <w:p w:rsidR="00D92682" w:rsidRDefault="00D92682" w:rsidP="00D92682">
      <w:pPr>
        <w:jc w:val="both"/>
        <w:rPr>
          <w:rFonts w:cs="Times New Roman"/>
        </w:rPr>
      </w:pPr>
      <w:r>
        <w:rPr>
          <w:rFonts w:cs="Times New Roman"/>
        </w:rPr>
        <w:t xml:space="preserve">ПК 3. </w:t>
      </w:r>
      <w:r w:rsidRPr="00604AEF">
        <w:rPr>
          <w:rFonts w:cs="Times New Roman"/>
        </w:rPr>
        <w:t>Осуществлять уход за пациентами различных возрастных групп в условиях учреждения здравоохранения и на дому</w:t>
      </w:r>
    </w:p>
    <w:p w:rsidR="00D92682" w:rsidRDefault="00D92682" w:rsidP="00D92682">
      <w:pPr>
        <w:jc w:val="both"/>
        <w:rPr>
          <w:rFonts w:cs="Times New Roman"/>
        </w:rPr>
      </w:pPr>
      <w:r>
        <w:rPr>
          <w:rFonts w:cs="Times New Roman"/>
        </w:rPr>
        <w:t xml:space="preserve">ПК 4. </w:t>
      </w:r>
      <w:r w:rsidRPr="00604AEF">
        <w:rPr>
          <w:rFonts w:cs="Times New Roman"/>
        </w:rPr>
        <w:t xml:space="preserve">Консультировать пациента и его окружение по вопросам ухода и </w:t>
      </w:r>
      <w:proofErr w:type="spellStart"/>
      <w:r w:rsidRPr="00604AEF">
        <w:rPr>
          <w:rFonts w:cs="Times New Roman"/>
        </w:rPr>
        <w:t>самоухода</w:t>
      </w:r>
      <w:proofErr w:type="spellEnd"/>
    </w:p>
    <w:p w:rsidR="00D92682" w:rsidRDefault="00D92682" w:rsidP="00D92682">
      <w:pPr>
        <w:jc w:val="both"/>
        <w:rPr>
          <w:rFonts w:cs="Times New Roman"/>
        </w:rPr>
      </w:pPr>
      <w:r>
        <w:rPr>
          <w:rFonts w:cs="Times New Roman"/>
        </w:rPr>
        <w:t xml:space="preserve">ПК 5. </w:t>
      </w:r>
      <w:r w:rsidRPr="00604AEF">
        <w:rPr>
          <w:rFonts w:cs="Times New Roman"/>
        </w:rPr>
        <w:t>Оформлять медицинскую документацию</w:t>
      </w:r>
    </w:p>
    <w:p w:rsidR="00D92682" w:rsidRDefault="00D92682" w:rsidP="00D92682">
      <w:pPr>
        <w:jc w:val="both"/>
        <w:rPr>
          <w:rFonts w:cs="Times New Roman"/>
        </w:rPr>
      </w:pPr>
      <w:r>
        <w:rPr>
          <w:rFonts w:cs="Times New Roman"/>
        </w:rPr>
        <w:t xml:space="preserve">ПК 6. </w:t>
      </w:r>
      <w:r w:rsidRPr="00C11426">
        <w:rPr>
          <w:rFonts w:cs="Times New Roman"/>
        </w:rPr>
        <w:t>Оказывать медицинские услуги в пределах своих полномочий</w:t>
      </w:r>
    </w:p>
    <w:p w:rsidR="00D92682" w:rsidRDefault="00D92682" w:rsidP="00D92682">
      <w:pPr>
        <w:jc w:val="both"/>
        <w:rPr>
          <w:rFonts w:cs="Times New Roman"/>
        </w:rPr>
      </w:pPr>
      <w:r>
        <w:rPr>
          <w:rFonts w:cs="Times New Roman"/>
        </w:rPr>
        <w:t xml:space="preserve">ПК 7. </w:t>
      </w:r>
      <w:r w:rsidRPr="00C11426">
        <w:rPr>
          <w:rFonts w:cs="Times New Roman"/>
        </w:rPr>
        <w:t>Обеспечивать инфекционную безопасность</w:t>
      </w:r>
    </w:p>
    <w:p w:rsidR="00D92682" w:rsidRDefault="00D92682" w:rsidP="00D92682">
      <w:pPr>
        <w:jc w:val="both"/>
        <w:rPr>
          <w:rFonts w:cs="Times New Roman"/>
        </w:rPr>
      </w:pPr>
      <w:r>
        <w:rPr>
          <w:rFonts w:cs="Times New Roman"/>
        </w:rPr>
        <w:t xml:space="preserve">ПК 8. </w:t>
      </w:r>
      <w:r w:rsidRPr="00C11426">
        <w:rPr>
          <w:rFonts w:cs="Times New Roman"/>
        </w:rPr>
        <w:t>Обеспечивать безопасную больничную среду для пациентов и персонала</w:t>
      </w:r>
    </w:p>
    <w:p w:rsidR="00D92682" w:rsidRDefault="00D92682" w:rsidP="00D92682">
      <w:pPr>
        <w:jc w:val="both"/>
        <w:rPr>
          <w:rFonts w:cs="Times New Roman"/>
        </w:rPr>
      </w:pPr>
      <w:r>
        <w:rPr>
          <w:rFonts w:cs="Times New Roman"/>
        </w:rPr>
        <w:t xml:space="preserve">ПК 9. </w:t>
      </w:r>
      <w:r w:rsidRPr="00C11426">
        <w:rPr>
          <w:rFonts w:cs="Times New Roman"/>
        </w:rPr>
        <w:t>Участвовать в санитарно-просветительской работе среди населения</w:t>
      </w:r>
    </w:p>
    <w:p w:rsidR="00D92682" w:rsidRDefault="00D92682" w:rsidP="00D92682">
      <w:pPr>
        <w:jc w:val="both"/>
        <w:rPr>
          <w:rFonts w:cs="Times New Roman"/>
        </w:rPr>
      </w:pPr>
      <w:r>
        <w:rPr>
          <w:rFonts w:cs="Times New Roman"/>
        </w:rPr>
        <w:t xml:space="preserve">ПК 10. </w:t>
      </w:r>
      <w:r w:rsidRPr="00C11426">
        <w:rPr>
          <w:rFonts w:cs="Times New Roman"/>
        </w:rPr>
        <w:t>Владеть основами гигиенического питания</w:t>
      </w:r>
    </w:p>
    <w:p w:rsidR="00D92682" w:rsidRDefault="00D92682" w:rsidP="00D92682">
      <w:pPr>
        <w:jc w:val="both"/>
        <w:rPr>
          <w:rFonts w:cs="Times New Roman"/>
        </w:rPr>
      </w:pPr>
      <w:r>
        <w:rPr>
          <w:rFonts w:cs="Times New Roman"/>
        </w:rPr>
        <w:t xml:space="preserve">ПК 11. </w:t>
      </w:r>
      <w:r w:rsidRPr="00C11426">
        <w:rPr>
          <w:rFonts w:cs="Times New Roman"/>
        </w:rPr>
        <w:t>Обеспечивать производственную санитарию и личную гигиену на рабочем месте</w:t>
      </w:r>
    </w:p>
    <w:p w:rsidR="00D92682" w:rsidRDefault="00D92682" w:rsidP="00D92682">
      <w:pPr>
        <w:jc w:val="both"/>
        <w:rPr>
          <w:rFonts w:cs="Times New Roman"/>
        </w:rPr>
      </w:pPr>
      <w:r>
        <w:rPr>
          <w:rFonts w:cs="Times New Roman"/>
        </w:rPr>
        <w:t xml:space="preserve">ПК 12. </w:t>
      </w:r>
      <w:r w:rsidRPr="00C11426">
        <w:rPr>
          <w:rFonts w:cs="Times New Roman"/>
        </w:rPr>
        <w:t>Осуществлять сестринский процесс</w:t>
      </w:r>
    </w:p>
    <w:p w:rsidR="00D92682" w:rsidRDefault="00D92682" w:rsidP="00D92682">
      <w:pPr>
        <w:jc w:val="both"/>
        <w:rPr>
          <w:rFonts w:cs="Times New Roman"/>
        </w:rPr>
      </w:pPr>
    </w:p>
    <w:p w:rsidR="00D92682" w:rsidRDefault="00D92682" w:rsidP="00D92682">
      <w:pPr>
        <w:numPr>
          <w:ilvl w:val="1"/>
          <w:numId w:val="5"/>
        </w:numPr>
        <w:jc w:val="both"/>
        <w:rPr>
          <w:b/>
        </w:rPr>
      </w:pPr>
      <w:r>
        <w:rPr>
          <w:b/>
        </w:rPr>
        <w:t>Количество часов на освоение рабочей программы модуля:</w:t>
      </w:r>
    </w:p>
    <w:p w:rsidR="00D92682" w:rsidRDefault="00D92682" w:rsidP="00D92682">
      <w:pPr>
        <w:jc w:val="both"/>
      </w:pPr>
      <w:r w:rsidRPr="004F12D9">
        <w:t>обязательной аудиторной учебной нагрузки слушателя (обучающегося - 242  часа)</w:t>
      </w:r>
    </w:p>
    <w:p w:rsidR="00D92682" w:rsidRDefault="00D92682" w:rsidP="00D92682">
      <w:pPr>
        <w:jc w:val="both"/>
        <w:rPr>
          <w:b/>
        </w:rPr>
      </w:pPr>
      <w:r>
        <w:rPr>
          <w:b/>
        </w:rPr>
        <w:t xml:space="preserve"> </w:t>
      </w:r>
    </w:p>
    <w:p w:rsidR="00D92682" w:rsidRDefault="00D92682" w:rsidP="00D92682">
      <w:pPr>
        <w:jc w:val="both"/>
        <w:rPr>
          <w:b/>
        </w:rPr>
      </w:pPr>
      <w:r>
        <w:rPr>
          <w:b/>
        </w:rPr>
        <w:t>Распределение часов и форм промежуточной аттестации по неделям</w:t>
      </w:r>
    </w:p>
    <w:tbl>
      <w:tblPr>
        <w:tblW w:w="9499" w:type="dxa"/>
        <w:tblInd w:w="-176" w:type="dxa"/>
        <w:tblLayout w:type="fixed"/>
        <w:tblCellMar>
          <w:left w:w="10" w:type="dxa"/>
          <w:right w:w="10" w:type="dxa"/>
        </w:tblCellMar>
        <w:tblLook w:val="0000" w:firstRow="0" w:lastRow="0" w:firstColumn="0" w:lastColumn="0" w:noHBand="0" w:noVBand="0"/>
      </w:tblPr>
      <w:tblGrid>
        <w:gridCol w:w="1125"/>
        <w:gridCol w:w="3686"/>
        <w:gridCol w:w="958"/>
        <w:gridCol w:w="1026"/>
        <w:gridCol w:w="1276"/>
        <w:gridCol w:w="1428"/>
      </w:tblGrid>
      <w:tr w:rsidR="00D92682" w:rsidTr="00D10CF7">
        <w:trPr>
          <w:trHeight w:val="562"/>
        </w:trPr>
        <w:tc>
          <w:tcPr>
            <w:tcW w:w="11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eastAsianLayout w:id="975868175" w:vert="1" w:vertCompress="1"/>
              </w:rPr>
            </w:pPr>
            <w:r>
              <w:rPr>
                <w:b/>
                <w:eastAsianLayout w:id="975868175" w:vert="1" w:vertCompress="1"/>
              </w:rPr>
              <w:t>неделя</w:t>
            </w:r>
          </w:p>
        </w:tc>
        <w:tc>
          <w:tcPr>
            <w:tcW w:w="3686" w:type="dxa"/>
            <w:vMerge w:val="restart"/>
            <w:tcBorders>
              <w:top w:val="single" w:sz="4" w:space="0" w:color="000000"/>
              <w:left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snapToGrid w:val="0"/>
              <w:spacing w:after="100" w:afterAutospacing="1"/>
              <w:contextualSpacing/>
              <w:jc w:val="center"/>
              <w:rPr>
                <w:b/>
              </w:rPr>
            </w:pPr>
            <w:r>
              <w:rPr>
                <w:b/>
              </w:rPr>
              <w:t>Наименование дисциплин, курсов, модулей</w:t>
            </w:r>
          </w:p>
        </w:tc>
        <w:tc>
          <w:tcPr>
            <w:tcW w:w="95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Всего</w:t>
            </w:r>
          </w:p>
        </w:tc>
        <w:tc>
          <w:tcPr>
            <w:tcW w:w="23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в том числе</w:t>
            </w: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682" w:rsidRPr="005E6B1C"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sz w:val="22"/>
                <w:szCs w:val="22"/>
              </w:rPr>
            </w:pPr>
            <w:r w:rsidRPr="005E6B1C">
              <w:rPr>
                <w:b/>
                <w:sz w:val="22"/>
                <w:szCs w:val="22"/>
              </w:rPr>
              <w:t>формы аттестации</w:t>
            </w:r>
          </w:p>
        </w:tc>
      </w:tr>
      <w:tr w:rsidR="00D92682" w:rsidTr="00D10CF7">
        <w:trPr>
          <w:cantSplit/>
          <w:trHeight w:val="1412"/>
        </w:trPr>
        <w:tc>
          <w:tcPr>
            <w:tcW w:w="11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keepNext/>
              <w:keepLines/>
              <w:widowControl/>
              <w:spacing w:after="100" w:afterAutospacing="1"/>
              <w:contextualSpacing/>
            </w:pPr>
          </w:p>
        </w:tc>
        <w:tc>
          <w:tcPr>
            <w:tcW w:w="3686" w:type="dxa"/>
            <w:vMerge/>
            <w:tcBorders>
              <w:top w:val="single" w:sz="4" w:space="0" w:color="000000"/>
              <w:left w:val="single" w:sz="4" w:space="0" w:color="000000"/>
            </w:tcBorders>
            <w:tcMar>
              <w:top w:w="0" w:type="dxa"/>
              <w:left w:w="108" w:type="dxa"/>
              <w:bottom w:w="0" w:type="dxa"/>
              <w:right w:w="108" w:type="dxa"/>
            </w:tcMar>
            <w:vAlign w:val="center"/>
          </w:tcPr>
          <w:p w:rsidR="00D92682" w:rsidRDefault="00D92682" w:rsidP="00D10CF7">
            <w:pPr>
              <w:keepNext/>
              <w:keepLines/>
              <w:widowControl/>
              <w:spacing w:after="100" w:afterAutospacing="1"/>
              <w:contextualSpacing/>
            </w:pPr>
          </w:p>
        </w:tc>
        <w:tc>
          <w:tcPr>
            <w:tcW w:w="95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keepNext/>
              <w:keepLines/>
              <w:widowControl/>
              <w:spacing w:after="100" w:afterAutospacing="1"/>
              <w:contextualSpacing/>
            </w:pP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5E6B1C" w:rsidRDefault="00D92682" w:rsidP="00D10CF7">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sz w:val="22"/>
                <w:szCs w:val="22"/>
                <w:eastAsianLayout w:id="975868176" w:vert="1" w:vertCompress="1"/>
              </w:rPr>
            </w:pPr>
            <w:r w:rsidRPr="005E6B1C">
              <w:rPr>
                <w:b/>
                <w:sz w:val="22"/>
                <w:szCs w:val="22"/>
                <w:eastAsianLayout w:id="975868176" w:vert="1" w:vertCompress="1"/>
              </w:rPr>
              <w:t>теоретические занятия</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5E6B1C" w:rsidRDefault="00D92682" w:rsidP="00D10CF7">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sz w:val="22"/>
                <w:szCs w:val="22"/>
                <w:eastAsianLayout w:id="975868160" w:vert="1" w:vertCompress="1"/>
              </w:rPr>
            </w:pPr>
            <w:r w:rsidRPr="005E6B1C">
              <w:rPr>
                <w:b/>
                <w:sz w:val="22"/>
                <w:szCs w:val="22"/>
                <w:eastAsianLayout w:id="975868160" w:vert="1" w:vertCompress="1"/>
              </w:rPr>
              <w:t>практические занятия</w:t>
            </w:r>
          </w:p>
        </w:tc>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682" w:rsidRDefault="00D92682" w:rsidP="00D10CF7">
            <w:pPr>
              <w:keepNext/>
              <w:keepLines/>
              <w:widowControl/>
              <w:spacing w:after="100" w:afterAutospacing="1"/>
              <w:contextualSpacing/>
            </w:pPr>
          </w:p>
        </w:tc>
      </w:tr>
      <w:tr w:rsidR="00D92682" w:rsidTr="00D10CF7">
        <w:trPr>
          <w:trHeight w:val="412"/>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2682" w:rsidRPr="00FD5CCD"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shd w:val="clear" w:color="auto" w:fill="FF00FF"/>
              </w:rPr>
            </w:pP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a7"/>
              <w:keepNext/>
              <w:keepLines/>
              <w:snapToGrid w:val="0"/>
              <w:spacing w:after="100" w:afterAutospacing="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ПМ.01. Подготовка младшей медицинской сестры      </w:t>
            </w:r>
            <w:r w:rsidRPr="00E4420D">
              <w:rPr>
                <w:rFonts w:ascii="Times New Roman" w:eastAsia="Times New Roman" w:hAnsi="Times New Roman"/>
                <w:b/>
                <w:sz w:val="24"/>
                <w:szCs w:val="24"/>
                <w:lang w:eastAsia="ru-RU"/>
              </w:rPr>
              <w:t xml:space="preserve">  </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242</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66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176</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682"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p>
        </w:tc>
      </w:tr>
      <w:tr w:rsidR="00D92682" w:rsidTr="00D10CF7">
        <w:trPr>
          <w:trHeight w:val="576"/>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2682" w:rsidRPr="00FD5CCD" w:rsidRDefault="00D92682" w:rsidP="00D10CF7">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lang w:val="ru-RU" w:eastAsia="ru-RU" w:bidi="ar-SA"/>
              </w:rPr>
            </w:pPr>
            <w:r>
              <w:rPr>
                <w:rFonts w:eastAsia="Times New Roman" w:cs="Times New Roman"/>
                <w:lang w:val="ru-RU" w:eastAsia="ru-RU" w:bidi="ar-SA"/>
              </w:rPr>
              <w:t xml:space="preserve">1,2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B53277" w:rsidRDefault="00D92682" w:rsidP="00D10CF7">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01</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Теория и практика сестринского дела</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54</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10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44</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Standard"/>
              <w:keepNext/>
              <w:keepLines/>
              <w:widowControl/>
              <w:snapToGrid w:val="0"/>
              <w:spacing w:after="100" w:afterAutospacing="1"/>
              <w:contextualSpacing/>
              <w:jc w:val="center"/>
            </w:pPr>
            <w:r>
              <w:t>зачет</w:t>
            </w:r>
          </w:p>
        </w:tc>
      </w:tr>
      <w:tr w:rsidR="00D92682" w:rsidTr="00D10CF7">
        <w:trPr>
          <w:trHeight w:val="389"/>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2682" w:rsidRPr="00FD5CCD" w:rsidRDefault="00D92682" w:rsidP="00D10CF7">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lang w:val="ru-RU"/>
              </w:rPr>
            </w:pPr>
            <w:r>
              <w:rPr>
                <w:lang w:val="ru-RU"/>
              </w:rPr>
              <w:t xml:space="preserve">2,3,4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B53277" w:rsidRDefault="00D92682" w:rsidP="00D10CF7">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02</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Безопасная среда для пациента и персонала</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80</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26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54</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Standard"/>
              <w:keepNext/>
              <w:keepLines/>
              <w:widowControl/>
              <w:snapToGrid w:val="0"/>
              <w:spacing w:after="100" w:afterAutospacing="1"/>
              <w:contextualSpacing/>
              <w:jc w:val="center"/>
            </w:pPr>
            <w:r>
              <w:t>зачет</w:t>
            </w:r>
          </w:p>
        </w:tc>
      </w:tr>
      <w:tr w:rsidR="00D92682" w:rsidTr="00D10CF7">
        <w:trPr>
          <w:trHeight w:val="370"/>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2682" w:rsidRPr="00FD5CCD" w:rsidRDefault="00D92682" w:rsidP="00D10CF7">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lang w:val="ru-RU" w:eastAsia="ru-RU" w:bidi="ar-SA"/>
              </w:rPr>
            </w:pPr>
            <w:r>
              <w:rPr>
                <w:rFonts w:eastAsia="Times New Roman" w:cs="Times New Roman"/>
                <w:lang w:val="ru-RU" w:eastAsia="ru-RU" w:bidi="ar-SA"/>
              </w:rPr>
              <w:t xml:space="preserve">4,5,6,7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B53277" w:rsidRDefault="00D92682" w:rsidP="00D10CF7">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03</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Технология оказания медицинских услуг</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108</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30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B53277" w:rsidRDefault="00D92682" w:rsidP="00D10CF7">
            <w:pPr>
              <w:jc w:val="center"/>
              <w:rPr>
                <w:rFonts w:eastAsia="Times New Roman" w:cs="Times New Roman"/>
                <w:color w:val="000000"/>
                <w:lang w:eastAsia="ru-RU"/>
              </w:rPr>
            </w:pPr>
            <w:r>
              <w:rPr>
                <w:rFonts w:eastAsia="Times New Roman" w:cs="Times New Roman"/>
                <w:color w:val="000000"/>
                <w:lang w:eastAsia="ru-RU"/>
              </w:rPr>
              <w:t>78</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Standard"/>
              <w:keepNext/>
              <w:keepLines/>
              <w:widowControl/>
              <w:snapToGrid w:val="0"/>
              <w:spacing w:after="100" w:afterAutospacing="1"/>
              <w:contextualSpacing/>
              <w:jc w:val="center"/>
            </w:pPr>
            <w:r>
              <w:t>зачет</w:t>
            </w:r>
          </w:p>
        </w:tc>
      </w:tr>
      <w:tr w:rsidR="00D92682" w:rsidRPr="008A4CD1" w:rsidTr="00D10CF7">
        <w:trPr>
          <w:trHeight w:val="732"/>
        </w:trPr>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8A4CD1" w:rsidRDefault="00D92682" w:rsidP="00D10CF7">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b/>
                <w:lang w:val="ru-RU" w:eastAsia="ru-RU" w:bidi="ar-SA"/>
              </w:rPr>
            </w:pPr>
            <w:r w:rsidRPr="008A4CD1">
              <w:rPr>
                <w:rFonts w:eastAsia="Times New Roman" w:cs="Times New Roman"/>
                <w:b/>
                <w:lang w:val="ru-RU" w:eastAsia="ru-RU" w:bidi="ar-SA"/>
              </w:rPr>
              <w:t>Итого</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8A4CD1" w:rsidRDefault="00D92682" w:rsidP="00D10CF7">
            <w:pPr>
              <w:pStyle w:val="Standard"/>
              <w:keepNext/>
              <w:keepLines/>
              <w:widowControl/>
              <w:snapToGrid w:val="0"/>
              <w:spacing w:after="100" w:afterAutospacing="1"/>
              <w:contextualSpacing/>
              <w:rPr>
                <w:b/>
              </w:rPr>
            </w:pP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8A4CD1" w:rsidRDefault="00D92682" w:rsidP="00D10CF7">
            <w:pPr>
              <w:jc w:val="center"/>
              <w:rPr>
                <w:rFonts w:eastAsia="Times New Roman" w:cs="Times New Roman"/>
                <w:b/>
                <w:color w:val="000000"/>
                <w:lang w:eastAsia="ru-RU"/>
              </w:rPr>
            </w:pPr>
            <w:r w:rsidRPr="008A4CD1">
              <w:rPr>
                <w:rFonts w:eastAsia="Times New Roman" w:cs="Times New Roman"/>
                <w:b/>
                <w:color w:val="000000"/>
                <w:lang w:eastAsia="ru-RU"/>
              </w:rPr>
              <w:t>242</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8A4CD1" w:rsidRDefault="00D92682" w:rsidP="00D10CF7">
            <w:pPr>
              <w:jc w:val="center"/>
              <w:rPr>
                <w:rFonts w:eastAsia="Times New Roman" w:cs="Times New Roman"/>
                <w:b/>
                <w:color w:val="000000"/>
                <w:lang w:eastAsia="ru-RU"/>
              </w:rPr>
            </w:pPr>
            <w:r w:rsidRPr="008A4CD1">
              <w:rPr>
                <w:rFonts w:eastAsia="Times New Roman" w:cs="Times New Roman"/>
                <w:b/>
                <w:color w:val="000000"/>
                <w:lang w:eastAsia="ru-RU"/>
              </w:rPr>
              <w:t>66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682" w:rsidRPr="008A4CD1" w:rsidRDefault="00D92682" w:rsidP="00D10CF7">
            <w:pPr>
              <w:jc w:val="center"/>
              <w:rPr>
                <w:rFonts w:eastAsia="Times New Roman" w:cs="Times New Roman"/>
                <w:b/>
                <w:color w:val="000000"/>
                <w:lang w:eastAsia="ru-RU"/>
              </w:rPr>
            </w:pPr>
            <w:r w:rsidRPr="008A4CD1">
              <w:rPr>
                <w:rFonts w:eastAsia="Times New Roman" w:cs="Times New Roman"/>
                <w:b/>
                <w:color w:val="000000"/>
                <w:lang w:eastAsia="ru-RU"/>
              </w:rPr>
              <w:t>176</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682" w:rsidRPr="008A4CD1" w:rsidRDefault="00D92682" w:rsidP="00D10CF7">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p>
        </w:tc>
      </w:tr>
    </w:tbl>
    <w:p w:rsidR="00D92682" w:rsidRDefault="00D92682" w:rsidP="00D92682">
      <w:pPr>
        <w:pStyle w:val="a6"/>
        <w:keepNext/>
        <w:keepLines/>
        <w:widowControl/>
        <w:spacing w:after="100" w:afterAutospacing="1"/>
        <w:ind w:left="0"/>
        <w:contextualSpacing/>
        <w:jc w:val="center"/>
        <w:rPr>
          <w:b/>
        </w:rPr>
      </w:pPr>
    </w:p>
    <w:p w:rsidR="00D92682" w:rsidRDefault="00D92682" w:rsidP="00D92682">
      <w:pPr>
        <w:pStyle w:val="a6"/>
        <w:keepNext/>
        <w:keepLines/>
        <w:widowControl/>
        <w:spacing w:after="100" w:afterAutospacing="1"/>
        <w:ind w:left="0"/>
        <w:contextualSpacing/>
        <w:jc w:val="center"/>
        <w:rPr>
          <w:b/>
        </w:rPr>
      </w:pPr>
      <w:r>
        <w:rPr>
          <w:b/>
        </w:rPr>
        <w:br w:type="page"/>
        <w:t>2.СТРУКТУРА И СОДЕРЖАНИЕ ПРОФЕССИОНАЛЬНОГО МОДУЛЯ  01</w:t>
      </w:r>
    </w:p>
    <w:p w:rsidR="00D92682" w:rsidRDefault="00D92682" w:rsidP="00D92682">
      <w:pPr>
        <w:pStyle w:val="a6"/>
        <w:keepNext/>
        <w:keepLines/>
        <w:widowControl/>
        <w:spacing w:after="100" w:afterAutospacing="1"/>
        <w:ind w:left="0"/>
        <w:contextualSpacing/>
        <w:jc w:val="center"/>
        <w:rPr>
          <w:b/>
        </w:rPr>
      </w:pPr>
      <w:r w:rsidRPr="00B53277">
        <w:rPr>
          <w:b/>
        </w:rPr>
        <w:t>Подг</w:t>
      </w:r>
      <w:r>
        <w:rPr>
          <w:b/>
        </w:rPr>
        <w:t>отовка младших медицинских сестер</w:t>
      </w:r>
    </w:p>
    <w:p w:rsidR="00D92682" w:rsidRDefault="00D92682" w:rsidP="00D92682">
      <w:pPr>
        <w:pStyle w:val="a6"/>
        <w:keepNext/>
        <w:keepLines/>
        <w:widowControl/>
        <w:spacing w:after="100" w:afterAutospacing="1"/>
        <w:ind w:left="0"/>
        <w:contextualSpacing/>
        <w:jc w:val="center"/>
        <w:rPr>
          <w:b/>
        </w:rPr>
      </w:pPr>
    </w:p>
    <w:tbl>
      <w:tblPr>
        <w:tblW w:w="10206"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662"/>
        <w:gridCol w:w="1134"/>
      </w:tblGrid>
      <w:tr w:rsidR="00D92682" w:rsidRPr="00C57696" w:rsidTr="00D10CF7">
        <w:tc>
          <w:tcPr>
            <w:tcW w:w="2410" w:type="dxa"/>
          </w:tcPr>
          <w:p w:rsidR="00D92682" w:rsidRPr="00C57696" w:rsidRDefault="00D92682" w:rsidP="00D10CF7">
            <w:pPr>
              <w:pStyle w:val="a6"/>
              <w:keepNext/>
              <w:keepLines/>
              <w:ind w:left="0"/>
              <w:jc w:val="center"/>
              <w:rPr>
                <w:b/>
              </w:rPr>
            </w:pPr>
            <w:r w:rsidRPr="00C57696">
              <w:rPr>
                <w:b/>
              </w:rPr>
              <w:t>Наименование темы</w:t>
            </w:r>
          </w:p>
        </w:tc>
        <w:tc>
          <w:tcPr>
            <w:tcW w:w="6662" w:type="dxa"/>
          </w:tcPr>
          <w:p w:rsidR="00D92682" w:rsidRPr="00C57696" w:rsidRDefault="00D92682" w:rsidP="00D10CF7">
            <w:pPr>
              <w:pStyle w:val="a6"/>
              <w:keepNext/>
              <w:keepLines/>
              <w:ind w:left="0"/>
              <w:jc w:val="center"/>
              <w:rPr>
                <w:b/>
              </w:rPr>
            </w:pPr>
            <w:r w:rsidRPr="00C57696">
              <w:rPr>
                <w:b/>
              </w:rPr>
              <w:t>Содержание учебного материала, практические занятия</w:t>
            </w:r>
          </w:p>
        </w:tc>
        <w:tc>
          <w:tcPr>
            <w:tcW w:w="1134" w:type="dxa"/>
          </w:tcPr>
          <w:p w:rsidR="00D92682" w:rsidRPr="00C57696" w:rsidRDefault="00D92682" w:rsidP="00D10CF7">
            <w:pPr>
              <w:pStyle w:val="a6"/>
              <w:keepNext/>
              <w:keepLines/>
              <w:ind w:left="0"/>
              <w:jc w:val="center"/>
              <w:rPr>
                <w:b/>
              </w:rPr>
            </w:pPr>
            <w:r w:rsidRPr="00C57696">
              <w:rPr>
                <w:b/>
              </w:rPr>
              <w:t>Количество часов</w:t>
            </w:r>
          </w:p>
        </w:tc>
      </w:tr>
      <w:tr w:rsidR="00D92682" w:rsidRPr="00C57696" w:rsidTr="00D10CF7">
        <w:tc>
          <w:tcPr>
            <w:tcW w:w="2410" w:type="dxa"/>
          </w:tcPr>
          <w:p w:rsidR="00D92682" w:rsidRPr="00C57696" w:rsidRDefault="00D92682" w:rsidP="00D10CF7">
            <w:pPr>
              <w:pStyle w:val="a6"/>
              <w:keepNext/>
              <w:keepLines/>
              <w:ind w:left="0"/>
              <w:jc w:val="both"/>
              <w:rPr>
                <w:color w:val="000000"/>
              </w:rPr>
            </w:pPr>
          </w:p>
        </w:tc>
        <w:tc>
          <w:tcPr>
            <w:tcW w:w="6662" w:type="dxa"/>
          </w:tcPr>
          <w:p w:rsidR="00D92682" w:rsidRPr="004F6A45" w:rsidRDefault="00D92682" w:rsidP="00D10CF7">
            <w:pPr>
              <w:keepNext/>
              <w:keepLines/>
              <w:contextualSpacing/>
              <w:jc w:val="center"/>
              <w:rPr>
                <w:b/>
                <w:i/>
              </w:rPr>
            </w:pPr>
            <w:r w:rsidRPr="004F6A45">
              <w:rPr>
                <w:rFonts w:eastAsia="Times New Roman" w:cs="Times New Roman"/>
                <w:b/>
                <w:color w:val="000000"/>
                <w:kern w:val="0"/>
                <w:lang w:eastAsia="ru-RU" w:bidi="ar-SA"/>
              </w:rPr>
              <w:t xml:space="preserve">МДК </w:t>
            </w:r>
            <w:r>
              <w:rPr>
                <w:rFonts w:eastAsia="Times New Roman" w:cs="Times New Roman"/>
                <w:b/>
                <w:color w:val="000000"/>
                <w:kern w:val="0"/>
                <w:lang w:eastAsia="ru-RU" w:bidi="ar-SA"/>
              </w:rPr>
              <w:t>01. Теория и практика сестринского дела</w:t>
            </w:r>
          </w:p>
        </w:tc>
        <w:tc>
          <w:tcPr>
            <w:tcW w:w="1134" w:type="dxa"/>
          </w:tcPr>
          <w:p w:rsidR="00D92682" w:rsidRPr="00F070AB" w:rsidRDefault="00D92682" w:rsidP="00D10CF7">
            <w:pPr>
              <w:pStyle w:val="a6"/>
              <w:keepNext/>
              <w:keepLines/>
              <w:ind w:left="0"/>
              <w:jc w:val="center"/>
              <w:rPr>
                <w:b/>
                <w:sz w:val="20"/>
                <w:szCs w:val="20"/>
              </w:rPr>
            </w:pPr>
            <w:r w:rsidRPr="00F070AB">
              <w:rPr>
                <w:b/>
                <w:sz w:val="20"/>
                <w:szCs w:val="20"/>
              </w:rPr>
              <w:t>54(10/44)</w:t>
            </w:r>
          </w:p>
        </w:tc>
      </w:tr>
      <w:tr w:rsidR="00D92682" w:rsidRPr="00C57696" w:rsidTr="00D10CF7">
        <w:tc>
          <w:tcPr>
            <w:tcW w:w="2410" w:type="dxa"/>
          </w:tcPr>
          <w:p w:rsidR="00D92682" w:rsidRPr="00C57696" w:rsidRDefault="00D92682" w:rsidP="00D10CF7">
            <w:pPr>
              <w:pStyle w:val="a6"/>
              <w:keepNext/>
              <w:keepLines/>
              <w:ind w:left="0"/>
            </w:pPr>
            <w:r>
              <w:t>Тема 1.1. История сестринского дела</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4D14FD" w:rsidRDefault="00D92682" w:rsidP="00D10CF7">
            <w:pPr>
              <w:pStyle w:val="Default"/>
              <w:keepNext/>
              <w:keepLines/>
              <w:contextualSpacing/>
              <w:jc w:val="both"/>
              <w:rPr>
                <w:sz w:val="22"/>
                <w:szCs w:val="22"/>
              </w:rPr>
            </w:pPr>
            <w:r w:rsidRPr="004D14FD">
              <w:rPr>
                <w:sz w:val="22"/>
                <w:szCs w:val="22"/>
              </w:rPr>
              <w:t xml:space="preserve">Основные вехи в истории сестринского дела. </w:t>
            </w:r>
            <w:r>
              <w:rPr>
                <w:sz w:val="22"/>
                <w:szCs w:val="22"/>
              </w:rPr>
              <w:t xml:space="preserve">Основоположники сестринского дела. Участие А. </w:t>
            </w:r>
            <w:proofErr w:type="spellStart"/>
            <w:r>
              <w:rPr>
                <w:sz w:val="22"/>
                <w:szCs w:val="22"/>
              </w:rPr>
              <w:t>Дюнана</w:t>
            </w:r>
            <w:proofErr w:type="spellEnd"/>
            <w:r>
              <w:rPr>
                <w:sz w:val="22"/>
                <w:szCs w:val="22"/>
              </w:rPr>
              <w:t xml:space="preserve"> в создании Международной организации помощи жертвам войны. Российское общество Красного Креста. Развитие сестринского дела в первые годы Советской власти. Создание системы среднего специального медицинского образования. Основные направления и события в процессе реформирования сестринского дела в РФ на современном этапе.</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a6"/>
              <w:keepNext/>
              <w:keepLines/>
              <w:ind w:left="0"/>
            </w:pPr>
            <w:r>
              <w:t>Тема 1.2. Философия сестринского дела</w:t>
            </w:r>
          </w:p>
        </w:tc>
        <w:tc>
          <w:tcPr>
            <w:tcW w:w="6662" w:type="dxa"/>
          </w:tcPr>
          <w:p w:rsidR="00D92682" w:rsidRPr="00B368B3" w:rsidRDefault="00D92682" w:rsidP="00D10CF7">
            <w:pPr>
              <w:pStyle w:val="Default"/>
              <w:keepNext/>
              <w:keepLines/>
              <w:contextualSpacing/>
              <w:jc w:val="both"/>
              <w:rPr>
                <w:b/>
              </w:rPr>
            </w:pPr>
            <w:r w:rsidRPr="00B368B3">
              <w:rPr>
                <w:b/>
              </w:rPr>
              <w:t>Содержание лекционного занятия:</w:t>
            </w:r>
          </w:p>
          <w:p w:rsidR="00D92682" w:rsidRPr="00B368B3" w:rsidRDefault="00D92682" w:rsidP="00D10CF7">
            <w:pPr>
              <w:pStyle w:val="Default"/>
              <w:keepNext/>
              <w:keepLines/>
              <w:contextualSpacing/>
              <w:jc w:val="both"/>
            </w:pPr>
            <w:r w:rsidRPr="00B368B3">
              <w:t>Принципы философии сестринского дела в России. Фундаментальные понятия философии сестринского дела. Этические компоненты  как основа философии сестринского дела. Сестра как независимый специали</w:t>
            </w:r>
            <w:proofErr w:type="gramStart"/>
            <w:r w:rsidRPr="00B368B3">
              <w:t>ст в сф</w:t>
            </w:r>
            <w:proofErr w:type="gramEnd"/>
            <w:r w:rsidRPr="00B368B3">
              <w:t>ере здравоохранения. Основные положения этического Кодекса  Международного Совета медицинских сестер и Этического Кодекса Медицинских сестер России.</w:t>
            </w:r>
          </w:p>
        </w:tc>
        <w:tc>
          <w:tcPr>
            <w:tcW w:w="1134" w:type="dxa"/>
          </w:tcPr>
          <w:p w:rsidR="00D92682" w:rsidRPr="00C57696" w:rsidRDefault="00D92682" w:rsidP="00D10CF7">
            <w:pPr>
              <w:pStyle w:val="a6"/>
              <w:keepNext/>
              <w:keepLines/>
              <w:ind w:left="0"/>
              <w:jc w:val="center"/>
            </w:pPr>
            <w:r>
              <w:t>2</w:t>
            </w:r>
          </w:p>
        </w:tc>
      </w:tr>
      <w:tr w:rsidR="00D92682" w:rsidRPr="00C57696" w:rsidTr="00D10CF7">
        <w:tc>
          <w:tcPr>
            <w:tcW w:w="2410" w:type="dxa"/>
            <w:vMerge w:val="restart"/>
          </w:tcPr>
          <w:p w:rsidR="00D92682" w:rsidRPr="00C57696" w:rsidRDefault="00D92682" w:rsidP="00D10CF7">
            <w:pPr>
              <w:pStyle w:val="a6"/>
              <w:keepNext/>
              <w:keepLines/>
              <w:ind w:left="0"/>
            </w:pPr>
            <w:r>
              <w:t>Тема 1.3. Общение в сестринском деле</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C57696" w:rsidRDefault="00D92682" w:rsidP="00D10CF7">
            <w:pPr>
              <w:pStyle w:val="Default"/>
              <w:keepNext/>
              <w:keepLines/>
              <w:contextualSpacing/>
              <w:jc w:val="both"/>
              <w:rPr>
                <w:sz w:val="22"/>
                <w:szCs w:val="22"/>
              </w:rPr>
            </w:pPr>
            <w:r>
              <w:rPr>
                <w:sz w:val="22"/>
                <w:szCs w:val="22"/>
              </w:rPr>
              <w:t xml:space="preserve">Определение понятий «биоэтика» и «медицинская тайна». Морально-этические нормы, правила и принципы профессионального сестринского поведения. Общение как средство сестринской помощи и социальной поддержки. Функции общения. Типы и каналы. Уровни общения: </w:t>
            </w:r>
            <w:proofErr w:type="spellStart"/>
            <w:r>
              <w:rPr>
                <w:sz w:val="22"/>
                <w:szCs w:val="22"/>
              </w:rPr>
              <w:t>внутриличностные</w:t>
            </w:r>
            <w:proofErr w:type="spellEnd"/>
            <w:r>
              <w:rPr>
                <w:sz w:val="22"/>
                <w:szCs w:val="22"/>
              </w:rPr>
              <w:t xml:space="preserve">, межличностные и общественные. </w:t>
            </w:r>
          </w:p>
        </w:tc>
        <w:tc>
          <w:tcPr>
            <w:tcW w:w="1134" w:type="dxa"/>
          </w:tcPr>
          <w:p w:rsidR="00D92682" w:rsidRPr="00C57696" w:rsidRDefault="00D92682" w:rsidP="00D10CF7">
            <w:pPr>
              <w:pStyle w:val="a6"/>
              <w:keepNext/>
              <w:keepLines/>
              <w:ind w:left="0"/>
              <w:jc w:val="center"/>
            </w:pPr>
            <w:r>
              <w:t>2</w:t>
            </w:r>
          </w:p>
        </w:tc>
      </w:tr>
      <w:tr w:rsidR="00D92682" w:rsidRPr="00C57696" w:rsidTr="00D10CF7">
        <w:tc>
          <w:tcPr>
            <w:tcW w:w="2410" w:type="dxa"/>
            <w:vMerge/>
          </w:tcPr>
          <w:p w:rsidR="00D92682" w:rsidRDefault="00D92682" w:rsidP="00D10CF7">
            <w:pPr>
              <w:pStyle w:val="a6"/>
              <w:keepNext/>
              <w:keepLines/>
              <w:ind w:left="0"/>
            </w:pP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Практическое занятие:</w:t>
            </w:r>
          </w:p>
          <w:p w:rsidR="00D92682" w:rsidRPr="00F070AB" w:rsidRDefault="00D92682" w:rsidP="00D10CF7">
            <w:pPr>
              <w:pStyle w:val="Default"/>
              <w:keepNext/>
              <w:keepLines/>
              <w:contextualSpacing/>
              <w:jc w:val="both"/>
              <w:rPr>
                <w:b/>
                <w:sz w:val="22"/>
                <w:szCs w:val="22"/>
              </w:rPr>
            </w:pPr>
            <w:r>
              <w:t xml:space="preserve">Организация эффективного общения. Средства терапевтического и </w:t>
            </w:r>
            <w:proofErr w:type="spellStart"/>
            <w:r>
              <w:t>нетерапевтического</w:t>
            </w:r>
            <w:proofErr w:type="spellEnd"/>
            <w:r>
              <w:t xml:space="preserve"> общения. Организация терапевтического общения с пациентом, посещение стационара городской больницы.</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a6"/>
              <w:keepNext/>
              <w:keepLines/>
              <w:ind w:left="0"/>
            </w:pPr>
            <w:r>
              <w:t>Тема 1.4. Обучение в сестринском деле</w:t>
            </w:r>
          </w:p>
        </w:tc>
        <w:tc>
          <w:tcPr>
            <w:tcW w:w="6662" w:type="dxa"/>
          </w:tcPr>
          <w:p w:rsidR="00D92682" w:rsidRPr="00B368B3" w:rsidRDefault="00D92682" w:rsidP="00D10CF7">
            <w:pPr>
              <w:pStyle w:val="Default"/>
              <w:keepNext/>
              <w:keepLines/>
              <w:contextualSpacing/>
              <w:jc w:val="both"/>
              <w:rPr>
                <w:b/>
              </w:rPr>
            </w:pPr>
            <w:r w:rsidRPr="00B368B3">
              <w:rPr>
                <w:b/>
              </w:rPr>
              <w:t>Практическое занятие:</w:t>
            </w:r>
          </w:p>
          <w:p w:rsidR="00D92682" w:rsidRPr="00B368B3" w:rsidRDefault="00D92682" w:rsidP="00D10CF7">
            <w:pPr>
              <w:pStyle w:val="Default"/>
              <w:keepNext/>
              <w:keepLines/>
              <w:contextualSpacing/>
              <w:jc w:val="both"/>
            </w:pPr>
            <w:r w:rsidRPr="00B368B3">
              <w:t>Оценка потребностей, проблем пациента в процессе обучения. Формулирование целей, составление плана и оценивание результатов обучения пациента и его семьи. Сферы обучения: познавательная, эмоциональная, психомоторная. Способы обучения: индивидуальные¸ коллективные. Цели обучения: промежуточные и конечные. Реалистичность целей. Условия достижения.</w:t>
            </w:r>
          </w:p>
        </w:tc>
        <w:tc>
          <w:tcPr>
            <w:tcW w:w="1134" w:type="dxa"/>
          </w:tcPr>
          <w:p w:rsidR="00D92682" w:rsidRPr="00C57696" w:rsidRDefault="00D92682" w:rsidP="00D10CF7">
            <w:pPr>
              <w:pStyle w:val="a6"/>
              <w:keepNext/>
              <w:keepLines/>
              <w:ind w:left="0"/>
              <w:jc w:val="center"/>
            </w:pPr>
            <w:r>
              <w:t>4</w:t>
            </w:r>
          </w:p>
        </w:tc>
      </w:tr>
      <w:tr w:rsidR="00D92682" w:rsidRPr="00C57696" w:rsidTr="00D10CF7">
        <w:trPr>
          <w:trHeight w:val="674"/>
        </w:trPr>
        <w:tc>
          <w:tcPr>
            <w:tcW w:w="2410" w:type="dxa"/>
          </w:tcPr>
          <w:p w:rsidR="00D92682" w:rsidRPr="00C57696" w:rsidRDefault="00D92682" w:rsidP="00D10CF7">
            <w:pPr>
              <w:pStyle w:val="a6"/>
              <w:keepNext/>
              <w:keepLines/>
              <w:ind w:left="0"/>
            </w:pPr>
            <w:r>
              <w:t xml:space="preserve">Тема 1.5. Иерархия потребностей человека по </w:t>
            </w:r>
            <w:proofErr w:type="spellStart"/>
            <w:r>
              <w:t>Маслоу</w:t>
            </w:r>
            <w:proofErr w:type="spellEnd"/>
            <w:r>
              <w:t>. Модели сестринского дела.</w:t>
            </w:r>
          </w:p>
        </w:tc>
        <w:tc>
          <w:tcPr>
            <w:tcW w:w="6662" w:type="dxa"/>
          </w:tcPr>
          <w:p w:rsidR="00D92682" w:rsidRPr="00B368B3" w:rsidRDefault="00D92682" w:rsidP="00D10CF7">
            <w:pPr>
              <w:pStyle w:val="Default"/>
              <w:keepNext/>
              <w:keepLines/>
              <w:contextualSpacing/>
              <w:jc w:val="both"/>
              <w:rPr>
                <w:b/>
              </w:rPr>
            </w:pPr>
            <w:r w:rsidRPr="00B368B3">
              <w:rPr>
                <w:b/>
              </w:rPr>
              <w:t>Практическое занятие:</w:t>
            </w:r>
          </w:p>
          <w:p w:rsidR="00D92682" w:rsidRPr="00B368B3" w:rsidRDefault="00D92682" w:rsidP="00D10CF7">
            <w:pPr>
              <w:pStyle w:val="Default"/>
              <w:keepNext/>
              <w:keepLines/>
              <w:contextualSpacing/>
              <w:jc w:val="both"/>
            </w:pPr>
            <w:r w:rsidRPr="00B368B3">
              <w:t xml:space="preserve">Основные концепции теории </w:t>
            </w:r>
            <w:proofErr w:type="spellStart"/>
            <w:r w:rsidRPr="00B368B3">
              <w:t>А.Маслоу</w:t>
            </w:r>
            <w:proofErr w:type="spellEnd"/>
            <w:r w:rsidRPr="00B368B3">
              <w:t xml:space="preserve">. Основные представления о моделях и системах ценностей сестринского дела. Уровни основных человеческих потребностей по </w:t>
            </w:r>
            <w:proofErr w:type="spellStart"/>
            <w:r w:rsidRPr="00B368B3">
              <w:t>А.Маслоу</w:t>
            </w:r>
            <w:proofErr w:type="spellEnd"/>
            <w:r w:rsidRPr="00B368B3">
              <w:t xml:space="preserve"> и потребности повседневной жизни по </w:t>
            </w:r>
            <w:proofErr w:type="spellStart"/>
            <w:r w:rsidRPr="00B368B3">
              <w:t>В.Хендерсон</w:t>
            </w:r>
            <w:proofErr w:type="spellEnd"/>
            <w:r w:rsidRPr="00B368B3">
              <w:t xml:space="preserve">. Основные положения модели сестринского ухода А. </w:t>
            </w:r>
            <w:proofErr w:type="spellStart"/>
            <w:r w:rsidRPr="00B368B3">
              <w:t>Хендерсон</w:t>
            </w:r>
            <w:proofErr w:type="spellEnd"/>
            <w:r w:rsidRPr="00B368B3">
              <w:t xml:space="preserve">. Сравнительная характеристика основных положений моделей </w:t>
            </w:r>
            <w:proofErr w:type="spellStart"/>
            <w:r w:rsidRPr="00B368B3">
              <w:t>Д.Орэм</w:t>
            </w:r>
            <w:proofErr w:type="spellEnd"/>
            <w:r w:rsidRPr="00B368B3">
              <w:t xml:space="preserve"> и </w:t>
            </w:r>
            <w:proofErr w:type="spellStart"/>
            <w:r w:rsidRPr="00B368B3">
              <w:t>В.Хендерсон</w:t>
            </w:r>
            <w:proofErr w:type="spellEnd"/>
            <w:r w:rsidRPr="00B368B3">
              <w:t>. Принципы выбора модели сестринского ухода.</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a6"/>
              <w:keepNext/>
              <w:keepLines/>
              <w:ind w:left="0"/>
            </w:pPr>
            <w:r>
              <w:t>Тема 1.6. Сестринский процесс. Документация к сестринскому процессу.</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E5786D" w:rsidRDefault="00D92682" w:rsidP="00D10CF7">
            <w:pPr>
              <w:pStyle w:val="a6"/>
              <w:keepNext/>
              <w:keepLines/>
              <w:ind w:left="0"/>
              <w:jc w:val="both"/>
            </w:pPr>
            <w:r>
              <w:t>Сестринский процесс – метод организации оказания сестринской помощи. Эффективность и качество сестринского ухода. Особенности сестринского ухода в разных возрастных группах. Содержание пяти этапов сестринского процесса. Документация к сестринскому процессу.</w:t>
            </w:r>
          </w:p>
        </w:tc>
        <w:tc>
          <w:tcPr>
            <w:tcW w:w="1134" w:type="dxa"/>
          </w:tcPr>
          <w:p w:rsidR="00D92682" w:rsidRPr="00C57696" w:rsidRDefault="00D92682" w:rsidP="00D10CF7">
            <w:pPr>
              <w:pStyle w:val="a6"/>
              <w:keepNext/>
              <w:keepLines/>
              <w:ind w:left="0"/>
              <w:jc w:val="center"/>
            </w:pPr>
            <w:r>
              <w:t>2</w:t>
            </w:r>
          </w:p>
        </w:tc>
      </w:tr>
      <w:tr w:rsidR="00D92682" w:rsidRPr="00C57696" w:rsidTr="00D10CF7">
        <w:tc>
          <w:tcPr>
            <w:tcW w:w="2410" w:type="dxa"/>
          </w:tcPr>
          <w:p w:rsidR="00D92682" w:rsidRPr="00C57696" w:rsidRDefault="00D92682" w:rsidP="00D10CF7">
            <w:pPr>
              <w:pStyle w:val="a6"/>
              <w:keepNext/>
              <w:keepLines/>
              <w:ind w:left="0"/>
            </w:pPr>
            <w:r>
              <w:t>Тема 1.7. Потребность пациента в нормальном дыхании.</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5309E5" w:rsidRDefault="00D92682" w:rsidP="00D10CF7">
            <w:pPr>
              <w:pStyle w:val="Default"/>
              <w:keepNext/>
              <w:keepLines/>
              <w:contextualSpacing/>
              <w:jc w:val="both"/>
            </w:pPr>
            <w:r w:rsidRPr="005309E5">
              <w:t>Первичная оценка потребности в нормальном дыхании. Признаки нарушения функции нормального дыхания.</w:t>
            </w:r>
            <w:r>
              <w:t xml:space="preserve"> Особенности потребностей в нормальном дыхании в разных возрастных группах. Возможные проблемы пациента в связи с нарушением удовлетворения потребности в нормальном дыхании. Сестринские вмешательства и оценка сестринского ухода при нарушении удовлетворения потребности в нормальном дыхании. Документирование всех этапов сестринского процесса.</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TableContents"/>
              <w:keepNext/>
              <w:keepLines/>
              <w:widowControl/>
              <w:contextualSpacing/>
              <w:rPr>
                <w:rFonts w:cs="Times New Roman"/>
              </w:rPr>
            </w:pPr>
            <w:r>
              <w:rPr>
                <w:rFonts w:cs="Times New Roman"/>
              </w:rPr>
              <w:t>Тема 1.8. Потребность пациента в адекватном питании и питье.</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5309E5" w:rsidRDefault="00D92682" w:rsidP="00D10CF7">
            <w:pPr>
              <w:pStyle w:val="Default"/>
              <w:keepNext/>
              <w:keepLines/>
              <w:contextualSpacing/>
              <w:jc w:val="both"/>
            </w:pPr>
            <w:r>
              <w:t>Первичная оценка потребности в адекватном питании и питье. Основы гигиенического питания. Особенности потребности в адекватном питании и питье в разных возрастных группах. Возможные проблемы пациента в связи с нарушением удовлетворения потребности в адекватном питании и питье. Сестринские вмешательства и оценка сестринского ухода при нарушении удовлетворения потребности в адекватном питании и питье. Документирование всех этапов сестринского процесса.</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a6"/>
              <w:keepNext/>
              <w:keepLines/>
              <w:ind w:left="0"/>
            </w:pPr>
            <w:r>
              <w:t>Тема 1.9. Потребность пациента в физиологических отправлениях</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3F6737" w:rsidRDefault="00D92682" w:rsidP="00D10CF7">
            <w:pPr>
              <w:pStyle w:val="a6"/>
              <w:keepNext/>
              <w:keepLines/>
              <w:ind w:left="0"/>
              <w:jc w:val="both"/>
            </w:pPr>
            <w:r>
              <w:t>Первичная оценка потребности в физиологических отправлениях.  Особенности потребности в физиологических отправлениях в разных возрастных группах. Возможные проблемы пациента в связи с нарушением удовлетворения потребности в физиологических отправлениях. Определение целей сестринского ухода при нарушении потребности в физиологических отправлениях. Сестринские вмешательства и оценка сестринского ухода при нарушении удовлетворения потребности в физиологических отправлениях. Документирование всех этапов сестринского процесса.</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a6"/>
              <w:keepNext/>
              <w:keepLines/>
              <w:ind w:left="0"/>
            </w:pPr>
            <w:r>
              <w:t>Тема 1.10. Потребность пациента в движении</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5309E5" w:rsidRDefault="00D92682" w:rsidP="00D10CF7">
            <w:pPr>
              <w:keepNext/>
              <w:keepLines/>
              <w:autoSpaceDE w:val="0"/>
              <w:adjustRightInd w:val="0"/>
              <w:contextualSpacing/>
              <w:jc w:val="both"/>
              <w:rPr>
                <w:lang w:eastAsia="ru-RU"/>
              </w:rPr>
            </w:pPr>
            <w:r>
              <w:t>Первичная оценка потребности в движении.  Особенности потребности в движении в разных возрастных группах. Возможные проблемы пациента в связи с нарушением удовлетворения потребности в движении. Определение целей сестринского ухода при нарушении потребности в движении.</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1.11. Потребности пациента во сне, одежде (одевании, раздевании, выборе), осуществление личной гигиены.</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3F6737" w:rsidRDefault="00D92682" w:rsidP="00D10CF7">
            <w:pPr>
              <w:keepNext/>
              <w:keepLines/>
              <w:contextualSpacing/>
              <w:jc w:val="both"/>
            </w:pPr>
            <w:r>
              <w:t xml:space="preserve">Первичная оценка потребности во сне, одежде, осуществлении личной гигиены.  Особенности потребности во сне, одежде, личной гигиене в разных возрастных группах. Возможные проблемы пациента в связи с нарушением удовлетворения потребности во сне, одежде, личной гигиене. Оценка результатов сестринского ухода при нарушении потребности во сне, одежде, осуществлении личной гигиены. </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1.12. Потребности пациента в поддержании нормальной температуры тела, безопасной окружающей среды</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C57696" w:rsidRDefault="00D92682" w:rsidP="00D10CF7">
            <w:pPr>
              <w:pStyle w:val="Default"/>
              <w:keepNext/>
              <w:keepLines/>
              <w:contextualSpacing/>
              <w:jc w:val="both"/>
              <w:rPr>
                <w:sz w:val="22"/>
                <w:szCs w:val="22"/>
              </w:rPr>
            </w:pPr>
            <w:r>
              <w:t>Первичная оценка потребности в поддержании нормальной температуры тела, безопасной окружающей среды.  Особенности потребности в поддержании нормальной температуры тела, безопасной окружающей среды в разных возрастных группах. Возможные проблемы пациента в связи с нарушением удовлетворения потребности в поддержании нормальной температуры тела, безопасной окружающей среды. Определение целей сестринского ухода при нарушении потребности в поддержании нормальной температуры тела, безопасной окружающей среды. Возможные сестринские вмешательства. Оценка результатов сестринского ухода при нарушении потребности в поддержании нормальной температуры тела, безопасной окружающей среды</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1.13. Потребности пациента в труде, отдыхе.</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C57696" w:rsidRDefault="00D92682" w:rsidP="00D10CF7">
            <w:pPr>
              <w:pStyle w:val="Default"/>
              <w:keepNext/>
              <w:keepLines/>
              <w:contextualSpacing/>
              <w:jc w:val="both"/>
              <w:rPr>
                <w:sz w:val="22"/>
                <w:szCs w:val="22"/>
              </w:rPr>
            </w:pPr>
            <w:r>
              <w:t>Первичная оценка потребности в труде и отдыхе. Особенности потребности в труде и отдыхе в разных возрастных группах. Возможные проблемы пациента в связи с нарушением удовлетворения потребности в труде и отдыхе. Оценка результатов сестринского процесса при нарушении потребности в труде и отдыхе. Документирование всех этапов сестринского процесса</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1.14. Сестринский процесс при боли</w:t>
            </w: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A94C2A" w:rsidRDefault="00D92682" w:rsidP="00D10CF7">
            <w:pPr>
              <w:pStyle w:val="Default"/>
              <w:keepNext/>
              <w:keepLines/>
              <w:contextualSpacing/>
              <w:jc w:val="both"/>
            </w:pPr>
            <w:r w:rsidRPr="00A94C2A">
              <w:t xml:space="preserve">Виды и характеристика боли. Эмоциональная и физическая сторона боли. Первичная оценка боли. </w:t>
            </w:r>
            <w:r>
              <w:t>Возможные проблемы пациента, связанные с болью. Определение целей сестринского ухода. Возможные сестринские вмешательства, оценка результатов сестринского процесса при боли. Документирование всех этапов сестринского процесса.</w:t>
            </w:r>
          </w:p>
        </w:tc>
        <w:tc>
          <w:tcPr>
            <w:tcW w:w="1134" w:type="dxa"/>
          </w:tcPr>
          <w:p w:rsidR="00D92682" w:rsidRPr="00C57696" w:rsidRDefault="00D92682" w:rsidP="00D10CF7">
            <w:pPr>
              <w:pStyle w:val="a6"/>
              <w:keepNext/>
              <w:keepLines/>
              <w:ind w:left="0"/>
              <w:jc w:val="center"/>
            </w:pPr>
            <w:r>
              <w:t>4</w:t>
            </w:r>
          </w:p>
        </w:tc>
      </w:tr>
      <w:tr w:rsidR="00D92682" w:rsidRPr="00C57696" w:rsidTr="00D10CF7">
        <w:tc>
          <w:tcPr>
            <w:tcW w:w="2410" w:type="dxa"/>
          </w:tcPr>
          <w:p w:rsidR="00D92682" w:rsidRPr="00C57696" w:rsidRDefault="00D92682" w:rsidP="00D10CF7">
            <w:pPr>
              <w:pStyle w:val="TableContents"/>
              <w:keepNext/>
              <w:keepLines/>
              <w:widowControl/>
              <w:contextualSpacing/>
              <w:rPr>
                <w:rFonts w:cs="Times New Roman"/>
              </w:rPr>
            </w:pPr>
          </w:p>
        </w:tc>
        <w:tc>
          <w:tcPr>
            <w:tcW w:w="6662" w:type="dxa"/>
          </w:tcPr>
          <w:p w:rsidR="00D92682" w:rsidRPr="00A06CD8" w:rsidRDefault="00D92682" w:rsidP="00D10CF7">
            <w:pPr>
              <w:pStyle w:val="a6"/>
              <w:keepNext/>
              <w:keepLines/>
              <w:ind w:left="0"/>
              <w:jc w:val="both"/>
              <w:rPr>
                <w:b/>
              </w:rPr>
            </w:pPr>
            <w:r>
              <w:rPr>
                <w:b/>
              </w:rPr>
              <w:t xml:space="preserve">МДК 02. </w:t>
            </w:r>
            <w:r w:rsidRPr="00026F15">
              <w:rPr>
                <w:rFonts w:cs="Times New Roman"/>
                <w:b/>
                <w:color w:val="000000"/>
                <w:kern w:val="0"/>
                <w:lang w:eastAsia="ru-RU" w:bidi="ar-SA"/>
              </w:rPr>
              <w:t>Безопасная среда для пациента и персонала</w:t>
            </w:r>
          </w:p>
        </w:tc>
        <w:tc>
          <w:tcPr>
            <w:tcW w:w="1134" w:type="dxa"/>
          </w:tcPr>
          <w:p w:rsidR="00D92682" w:rsidRPr="00026F15" w:rsidRDefault="00D92682" w:rsidP="00D10CF7">
            <w:pPr>
              <w:pStyle w:val="a6"/>
              <w:keepNext/>
              <w:keepLines/>
              <w:ind w:left="0"/>
              <w:jc w:val="center"/>
              <w:rPr>
                <w:b/>
                <w:sz w:val="20"/>
                <w:szCs w:val="20"/>
              </w:rPr>
            </w:pPr>
            <w:r w:rsidRPr="00026F15">
              <w:rPr>
                <w:b/>
                <w:sz w:val="20"/>
                <w:szCs w:val="20"/>
              </w:rPr>
              <w:t>80(26/54)</w:t>
            </w:r>
          </w:p>
        </w:tc>
      </w:tr>
      <w:tr w:rsidR="00D92682" w:rsidRPr="00026F15" w:rsidTr="00D10CF7">
        <w:tc>
          <w:tcPr>
            <w:tcW w:w="2410" w:type="dxa"/>
            <w:vMerge w:val="restart"/>
          </w:tcPr>
          <w:p w:rsidR="00D92682" w:rsidRPr="00026F15" w:rsidRDefault="00D92682" w:rsidP="00D10CF7">
            <w:pPr>
              <w:pStyle w:val="a6"/>
              <w:keepNext/>
              <w:keepLines/>
              <w:ind w:left="0"/>
              <w:rPr>
                <w:rFonts w:cs="Times New Roman"/>
              </w:rPr>
            </w:pPr>
            <w:r w:rsidRPr="00026F15">
              <w:rPr>
                <w:rFonts w:cs="Times New Roman"/>
              </w:rPr>
              <w:t>Тема 2.1.</w:t>
            </w:r>
            <w:r>
              <w:rPr>
                <w:rFonts w:cs="Times New Roman"/>
              </w:rPr>
              <w:t xml:space="preserve"> Внутрибольничная инфекция</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026F15" w:rsidRDefault="00D92682" w:rsidP="00D10CF7">
            <w:pPr>
              <w:pStyle w:val="a6"/>
              <w:keepNext/>
              <w:keepLines/>
              <w:ind w:left="0"/>
              <w:jc w:val="both"/>
              <w:rPr>
                <w:rFonts w:cs="Times New Roman"/>
              </w:rPr>
            </w:pPr>
            <w:r>
              <w:rPr>
                <w:rFonts w:cs="Times New Roman"/>
              </w:rPr>
              <w:t>Масштаб проблемы ВБИ. Структура ВБИ. Способы передачи инфекции в медицинском учреждении. Факторы, влияющие на восприимчивость хозяина к инфекции. Группы риска ВБИ: пациенты хирургических, урологических, реанимационных отделений. Резервуары возбудителей ВБИ: руки персонала, инструментарий, оборудование, лекарственные средства. Санитарно-противоэпидемический режим различных помещений медицинского учреждения.</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4</w:t>
            </w:r>
          </w:p>
        </w:tc>
      </w:tr>
      <w:tr w:rsidR="00D92682" w:rsidRPr="00026F15" w:rsidTr="00D10CF7">
        <w:tc>
          <w:tcPr>
            <w:tcW w:w="2410" w:type="dxa"/>
            <w:vMerge/>
          </w:tcPr>
          <w:p w:rsidR="00D92682" w:rsidRPr="00026F15" w:rsidRDefault="00D92682" w:rsidP="00D10CF7">
            <w:pPr>
              <w:pStyle w:val="a6"/>
              <w:keepNext/>
              <w:keepLines/>
              <w:ind w:left="0"/>
              <w:rPr>
                <w:rFonts w:cs="Times New Roman"/>
              </w:rPr>
            </w:pP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026F15" w:rsidRDefault="00D92682" w:rsidP="00D10CF7">
            <w:pPr>
              <w:pStyle w:val="a6"/>
              <w:keepNext/>
              <w:keepLines/>
              <w:ind w:left="0"/>
              <w:jc w:val="both"/>
              <w:rPr>
                <w:rFonts w:cs="Times New Roman"/>
              </w:rPr>
            </w:pPr>
            <w:r>
              <w:rPr>
                <w:rFonts w:cs="Times New Roman"/>
              </w:rPr>
              <w:t xml:space="preserve">Соблюдение техники безопасности при работе с биологическими жидкостями. Обработка рук медицинского персонала. Проведение профилактики парентеральных инфекций среди медицинского персонала. </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12</w:t>
            </w:r>
          </w:p>
        </w:tc>
      </w:tr>
      <w:tr w:rsidR="00D92682" w:rsidRPr="00026F15" w:rsidTr="00D10CF7">
        <w:tc>
          <w:tcPr>
            <w:tcW w:w="2410" w:type="dxa"/>
            <w:vMerge w:val="restart"/>
          </w:tcPr>
          <w:p w:rsidR="00D92682" w:rsidRPr="00026F15" w:rsidRDefault="00D92682" w:rsidP="00D10CF7">
            <w:pPr>
              <w:pStyle w:val="Textbodyindent"/>
              <w:keepNext/>
              <w:keepLines/>
              <w:widowControl/>
              <w:ind w:left="0"/>
              <w:contextualSpacing/>
              <w:jc w:val="left"/>
              <w:rPr>
                <w:rFonts w:cs="Times New Roman"/>
                <w:szCs w:val="24"/>
                <w:lang w:val="ru-RU"/>
              </w:rPr>
            </w:pPr>
            <w:r w:rsidRPr="00026F15">
              <w:rPr>
                <w:rFonts w:cs="Times New Roman"/>
                <w:szCs w:val="24"/>
                <w:lang w:val="ru-RU"/>
              </w:rPr>
              <w:t xml:space="preserve">Тема 2.2. </w:t>
            </w:r>
            <w:r>
              <w:rPr>
                <w:rFonts w:cs="Times New Roman"/>
                <w:szCs w:val="24"/>
                <w:lang w:val="ru-RU"/>
              </w:rPr>
              <w:t xml:space="preserve"> Дезинфекция</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026F15" w:rsidRDefault="00D92682" w:rsidP="00D10CF7">
            <w:pPr>
              <w:pStyle w:val="Default"/>
              <w:keepNext/>
              <w:keepLines/>
              <w:contextualSpacing/>
              <w:jc w:val="both"/>
            </w:pPr>
            <w:r>
              <w:t xml:space="preserve">Понятие «дезинфекция». Виды и методы дезинфекции. Общие требования к дезинфекционному режиму ЛПУ. Приказы, регламентирующие способы, режимы и средства для дезинфекции, </w:t>
            </w:r>
            <w:proofErr w:type="spellStart"/>
            <w:r>
              <w:t>предстерилизационной</w:t>
            </w:r>
            <w:proofErr w:type="spellEnd"/>
            <w:r>
              <w:t xml:space="preserve"> очистки и стерилизации. Характеристика современных средств дезинфекции. Токсичность дезинфицирующих препаратов. Меры предосторожности. Структура и классификация медицинских отходов. Система сбора и удаления отходов в ЛПУ. Функциональные обязанности должностных лиц в ЛПУ по сбору, хранению и удалению отходов. </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6</w:t>
            </w:r>
          </w:p>
        </w:tc>
      </w:tr>
      <w:tr w:rsidR="00D92682" w:rsidRPr="00026F15" w:rsidTr="00D10CF7">
        <w:tc>
          <w:tcPr>
            <w:tcW w:w="2410" w:type="dxa"/>
            <w:vMerge/>
          </w:tcPr>
          <w:p w:rsidR="00D92682" w:rsidRPr="00026F15" w:rsidRDefault="00D92682" w:rsidP="00D10CF7">
            <w:pPr>
              <w:pStyle w:val="Textbodyindent"/>
              <w:keepNext/>
              <w:keepLines/>
              <w:widowControl/>
              <w:ind w:left="0"/>
              <w:contextualSpacing/>
              <w:jc w:val="left"/>
              <w:rPr>
                <w:rFonts w:cs="Times New Roman"/>
                <w:szCs w:val="24"/>
                <w:lang w:val="ru-RU"/>
              </w:rPr>
            </w:pP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026F15" w:rsidRDefault="00D92682" w:rsidP="00D10CF7">
            <w:pPr>
              <w:pStyle w:val="a6"/>
              <w:keepNext/>
              <w:keepLines/>
              <w:ind w:left="0"/>
              <w:jc w:val="both"/>
              <w:rPr>
                <w:rFonts w:cs="Times New Roman"/>
              </w:rPr>
            </w:pPr>
            <w:r>
              <w:rPr>
                <w:rFonts w:cs="Times New Roman"/>
              </w:rPr>
              <w:t>Подготовка и использование дезинфицирующих растворов. Проведение дезинфекции различных объектов ЛПУ. Проведение мероприятий по обращению с медицинскими отходами.</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16</w:t>
            </w:r>
          </w:p>
        </w:tc>
      </w:tr>
      <w:tr w:rsidR="00D92682" w:rsidRPr="00026F15" w:rsidTr="00D10CF7">
        <w:tc>
          <w:tcPr>
            <w:tcW w:w="2410" w:type="dxa"/>
            <w:vMerge w:val="restart"/>
          </w:tcPr>
          <w:p w:rsidR="00D92682" w:rsidRPr="00026F15" w:rsidRDefault="00D92682" w:rsidP="00D10CF7">
            <w:pPr>
              <w:pStyle w:val="Textbodyindent"/>
              <w:keepNext/>
              <w:keepLines/>
              <w:widowControl/>
              <w:ind w:left="0"/>
              <w:contextualSpacing/>
              <w:jc w:val="left"/>
              <w:rPr>
                <w:rFonts w:cs="Times New Roman"/>
                <w:szCs w:val="24"/>
                <w:lang w:val="ru-RU"/>
              </w:rPr>
            </w:pPr>
            <w:r w:rsidRPr="00026F15">
              <w:rPr>
                <w:rFonts w:cs="Times New Roman"/>
                <w:szCs w:val="24"/>
                <w:lang w:val="ru-RU"/>
              </w:rPr>
              <w:t xml:space="preserve">Тема 2.3. </w:t>
            </w:r>
            <w:proofErr w:type="spellStart"/>
            <w:r>
              <w:rPr>
                <w:rFonts w:cs="Times New Roman"/>
                <w:szCs w:val="24"/>
                <w:lang w:val="ru-RU"/>
              </w:rPr>
              <w:t>Предстерилизационная</w:t>
            </w:r>
            <w:proofErr w:type="spellEnd"/>
            <w:r>
              <w:rPr>
                <w:rFonts w:cs="Times New Roman"/>
                <w:szCs w:val="24"/>
                <w:lang w:val="ru-RU"/>
              </w:rPr>
              <w:t xml:space="preserve"> очистка инструментов. Стерилизация. Принципы работы ЦСО.</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026F15" w:rsidRDefault="00D92682" w:rsidP="00D10CF7">
            <w:pPr>
              <w:pStyle w:val="Default"/>
              <w:keepNext/>
              <w:keepLines/>
              <w:contextualSpacing/>
              <w:jc w:val="both"/>
            </w:pPr>
            <w:r>
              <w:t xml:space="preserve">Значимость </w:t>
            </w:r>
            <w:proofErr w:type="spellStart"/>
            <w:r>
              <w:t>предстерилизационной</w:t>
            </w:r>
            <w:proofErr w:type="spellEnd"/>
            <w:r>
              <w:t xml:space="preserve"> очистки инструментария многоразового использования, аппаратуры. Стерилизация: понятие, методы и режимы. Документы, регламентирующие  способы стерилизации. Стерилизаторы: паровой, воздушный, газовый. Устройство и функции ЦСО. Преимущества и недостатки стерилизации в ЦСО: постоянный контроль качества стерилизации, современная аппаратура, механизация </w:t>
            </w:r>
            <w:proofErr w:type="spellStart"/>
            <w:r>
              <w:t>предстерилизационной</w:t>
            </w:r>
            <w:proofErr w:type="spellEnd"/>
            <w:r>
              <w:t xml:space="preserve"> очистки.</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4</w:t>
            </w:r>
          </w:p>
        </w:tc>
      </w:tr>
      <w:tr w:rsidR="00D92682" w:rsidRPr="00026F15" w:rsidTr="00D10CF7">
        <w:tc>
          <w:tcPr>
            <w:tcW w:w="2410" w:type="dxa"/>
            <w:vMerge/>
          </w:tcPr>
          <w:p w:rsidR="00D92682" w:rsidRPr="00026F15" w:rsidRDefault="00D92682" w:rsidP="00D10CF7">
            <w:pPr>
              <w:pStyle w:val="Textbodyindent"/>
              <w:keepNext/>
              <w:keepLines/>
              <w:widowControl/>
              <w:ind w:left="0"/>
              <w:contextualSpacing/>
              <w:jc w:val="left"/>
              <w:rPr>
                <w:rFonts w:cs="Times New Roman"/>
                <w:szCs w:val="24"/>
                <w:lang w:val="ru-RU"/>
              </w:rPr>
            </w:pPr>
          </w:p>
        </w:tc>
        <w:tc>
          <w:tcPr>
            <w:tcW w:w="6662" w:type="dxa"/>
          </w:tcPr>
          <w:p w:rsidR="00D92682" w:rsidRDefault="00D92682" w:rsidP="00D10CF7">
            <w:pPr>
              <w:pStyle w:val="Default"/>
              <w:keepNext/>
              <w:keepLines/>
              <w:contextualSpacing/>
              <w:rPr>
                <w:b/>
                <w:sz w:val="22"/>
                <w:szCs w:val="22"/>
              </w:rPr>
            </w:pPr>
            <w:r w:rsidRPr="00F070AB">
              <w:rPr>
                <w:b/>
                <w:sz w:val="22"/>
                <w:szCs w:val="22"/>
              </w:rPr>
              <w:t>Практическое занятие:</w:t>
            </w:r>
          </w:p>
          <w:p w:rsidR="00D92682" w:rsidRPr="00026F15" w:rsidRDefault="00D92682" w:rsidP="00D10CF7">
            <w:pPr>
              <w:pStyle w:val="a6"/>
              <w:keepNext/>
              <w:keepLines/>
              <w:ind w:left="0"/>
              <w:jc w:val="both"/>
              <w:rPr>
                <w:rFonts w:cs="Times New Roman"/>
              </w:rPr>
            </w:pPr>
            <w:r>
              <w:rPr>
                <w:rFonts w:cs="Times New Roman"/>
              </w:rPr>
              <w:t xml:space="preserve">Осуществление </w:t>
            </w:r>
            <w:proofErr w:type="spellStart"/>
            <w:r>
              <w:rPr>
                <w:rFonts w:cs="Times New Roman"/>
              </w:rPr>
              <w:t>предстерилизационной</w:t>
            </w:r>
            <w:proofErr w:type="spellEnd"/>
            <w:r>
              <w:rPr>
                <w:rFonts w:cs="Times New Roman"/>
              </w:rPr>
              <w:t xml:space="preserve"> очистки, контроля качества ПСО. Проведение стерилизации в ЦСО, контроля качества стерилизации (посещение больницы ЦСО). Организация работы ЦСО в ЛПУ.</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12</w:t>
            </w:r>
          </w:p>
        </w:tc>
      </w:tr>
      <w:tr w:rsidR="00D92682" w:rsidRPr="00026F15" w:rsidTr="00D10CF7">
        <w:tc>
          <w:tcPr>
            <w:tcW w:w="2410" w:type="dxa"/>
          </w:tcPr>
          <w:p w:rsidR="00D92682" w:rsidRPr="00026F15"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2.4. Организация безопасной среды для пациента и медицинского персонала</w:t>
            </w:r>
          </w:p>
        </w:tc>
        <w:tc>
          <w:tcPr>
            <w:tcW w:w="6662" w:type="dxa"/>
          </w:tcPr>
          <w:p w:rsidR="00D92682" w:rsidRDefault="00D92682" w:rsidP="00D10CF7">
            <w:pPr>
              <w:pStyle w:val="Default"/>
              <w:keepNext/>
              <w:keepLines/>
              <w:contextualSpacing/>
              <w:jc w:val="both"/>
              <w:rPr>
                <w:b/>
                <w:sz w:val="22"/>
                <w:szCs w:val="22"/>
              </w:rPr>
            </w:pPr>
            <w:r w:rsidRPr="00F070AB">
              <w:rPr>
                <w:b/>
                <w:sz w:val="22"/>
                <w:szCs w:val="22"/>
              </w:rPr>
              <w:t>Содержание лекционного занятия:</w:t>
            </w:r>
          </w:p>
          <w:p w:rsidR="00D92682" w:rsidRPr="00026F15" w:rsidRDefault="00D92682" w:rsidP="00D10CF7">
            <w:pPr>
              <w:pStyle w:val="Default"/>
              <w:keepNext/>
              <w:keepLines/>
              <w:contextualSpacing/>
              <w:jc w:val="both"/>
            </w:pPr>
            <w:r>
              <w:t xml:space="preserve">Лечебно-охранительный режим в ЛПУ. Факторы риска для пациентов ЛПУ. Помощь сестринского персонала, направленная на снижение риска падений, травм, ожогов, отравлений и поражений электрическим током. Вредное воздействие на организм </w:t>
            </w:r>
            <w:proofErr w:type="spellStart"/>
            <w:r>
              <w:t>дезинфектантов</w:t>
            </w:r>
            <w:proofErr w:type="spellEnd"/>
            <w:r>
              <w:t xml:space="preserve">, сенсибилизаторов, фотосенсибилизаторов. Симптомы, связанные с воздействием токсических химических препаратов. Правила техники безопасности при работе с ртутьсодержащим оборудованием. Неблагоприятное воздействие на организм сестры фармацевтических препаратов, отходов анестезирующих газов, вредных микробиологических факторов, облучения. Меры, направленные на предупреждение воздействия неблагоприятных факторов. </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6</w:t>
            </w:r>
          </w:p>
        </w:tc>
      </w:tr>
      <w:tr w:rsidR="00D92682" w:rsidRPr="00026F15" w:rsidTr="00D10CF7">
        <w:tc>
          <w:tcPr>
            <w:tcW w:w="2410" w:type="dxa"/>
          </w:tcPr>
          <w:p w:rsidR="00D92682" w:rsidRPr="00026F15"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2.5. Воздействие на организм сестры физической нагрузки. Профилактика заболеваний, связанных с физической нагрузкой.</w:t>
            </w:r>
          </w:p>
        </w:tc>
        <w:tc>
          <w:tcPr>
            <w:tcW w:w="6662" w:type="dxa"/>
          </w:tcPr>
          <w:p w:rsidR="00D92682" w:rsidRPr="008E6167" w:rsidRDefault="00D92682" w:rsidP="00D10CF7">
            <w:pPr>
              <w:pStyle w:val="Default"/>
              <w:keepNext/>
              <w:keepLines/>
              <w:contextualSpacing/>
              <w:rPr>
                <w:b/>
              </w:rPr>
            </w:pPr>
            <w:r w:rsidRPr="008E6167">
              <w:rPr>
                <w:b/>
              </w:rPr>
              <w:t>Практическое занятие:</w:t>
            </w:r>
          </w:p>
          <w:p w:rsidR="00D92682" w:rsidRPr="008E6167" w:rsidRDefault="00D92682" w:rsidP="00D10CF7">
            <w:pPr>
              <w:pStyle w:val="Default"/>
              <w:keepNext/>
              <w:keepLines/>
              <w:contextualSpacing/>
            </w:pPr>
            <w:r w:rsidRPr="008E6167">
              <w:t xml:space="preserve">Применение правильной биомеханики тела в сестринской практике. Эргономика. Перемещение пациента в кровати одним, двумя и более лицами. Перемещение пациента вне кровати одним, двумя и более лицами. Помощь пациенту при ходьбе. </w:t>
            </w:r>
          </w:p>
          <w:p w:rsidR="00D92682" w:rsidRPr="008E6167" w:rsidRDefault="00D92682" w:rsidP="00D10CF7">
            <w:pPr>
              <w:pStyle w:val="Default"/>
              <w:keepNext/>
              <w:keepLines/>
              <w:contextualSpacing/>
              <w:jc w:val="both"/>
            </w:pP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14</w:t>
            </w:r>
          </w:p>
        </w:tc>
      </w:tr>
      <w:tr w:rsidR="00D92682" w:rsidRPr="00026F15" w:rsidTr="00D10CF7">
        <w:tc>
          <w:tcPr>
            <w:tcW w:w="2410" w:type="dxa"/>
          </w:tcPr>
          <w:p w:rsidR="00D92682" w:rsidRPr="00026F15"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2.6. Участие в санитарно-просветительской работе среди населения.</w:t>
            </w:r>
          </w:p>
        </w:tc>
        <w:tc>
          <w:tcPr>
            <w:tcW w:w="6662" w:type="dxa"/>
          </w:tcPr>
          <w:p w:rsidR="00D92682" w:rsidRPr="008E6167" w:rsidRDefault="00D92682" w:rsidP="00D10CF7">
            <w:pPr>
              <w:pStyle w:val="Default"/>
              <w:keepNext/>
              <w:keepLines/>
              <w:contextualSpacing/>
              <w:jc w:val="both"/>
              <w:rPr>
                <w:b/>
              </w:rPr>
            </w:pPr>
            <w:r w:rsidRPr="008E6167">
              <w:rPr>
                <w:b/>
              </w:rPr>
              <w:t>Содержание лекционного занятия:</w:t>
            </w:r>
          </w:p>
          <w:p w:rsidR="00D92682" w:rsidRPr="008E6167" w:rsidRDefault="00D92682" w:rsidP="00D10CF7">
            <w:pPr>
              <w:pStyle w:val="Default"/>
              <w:keepNext/>
              <w:keepLines/>
              <w:contextualSpacing/>
              <w:jc w:val="both"/>
            </w:pPr>
            <w:r>
              <w:t>Роль среднего медицинского персонала в сохранении здоровья человека. Консультирование по вопросам сохранения и укрепления здоровья – одна из новых обязанностей среднего медицинского персонала. Цели и принципы консультирования по вопросам сохранения и укрепления здоровья населения в разные возрастные периоды.</w:t>
            </w:r>
          </w:p>
        </w:tc>
        <w:tc>
          <w:tcPr>
            <w:tcW w:w="1134" w:type="dxa"/>
          </w:tcPr>
          <w:p w:rsidR="00D92682" w:rsidRPr="00026F15" w:rsidRDefault="00D92682" w:rsidP="00D10CF7">
            <w:pPr>
              <w:keepNext/>
              <w:keepLines/>
              <w:snapToGrid w:val="0"/>
              <w:contextualSpacing/>
              <w:jc w:val="center"/>
              <w:rPr>
                <w:rFonts w:cs="Times New Roman"/>
                <w:lang w:eastAsia="ar-SA"/>
              </w:rPr>
            </w:pPr>
            <w:r>
              <w:rPr>
                <w:rFonts w:cs="Times New Roman"/>
                <w:lang w:eastAsia="ar-SA"/>
              </w:rPr>
              <w:t>6</w:t>
            </w:r>
          </w:p>
        </w:tc>
      </w:tr>
      <w:tr w:rsidR="00D92682" w:rsidRPr="001A2569" w:rsidTr="00D10CF7">
        <w:tc>
          <w:tcPr>
            <w:tcW w:w="2410" w:type="dxa"/>
          </w:tcPr>
          <w:p w:rsidR="00D92682" w:rsidRPr="001A2569" w:rsidRDefault="00D92682" w:rsidP="00D10CF7">
            <w:pPr>
              <w:pStyle w:val="TableContents"/>
              <w:keepNext/>
              <w:keepLines/>
              <w:widowControl/>
              <w:contextualSpacing/>
              <w:rPr>
                <w:rFonts w:cs="Times New Roman"/>
                <w:b/>
              </w:rPr>
            </w:pPr>
          </w:p>
        </w:tc>
        <w:tc>
          <w:tcPr>
            <w:tcW w:w="6662" w:type="dxa"/>
          </w:tcPr>
          <w:p w:rsidR="00D92682" w:rsidRPr="0020164F" w:rsidRDefault="00D92682" w:rsidP="00D10CF7">
            <w:pPr>
              <w:pStyle w:val="a6"/>
              <w:keepNext/>
              <w:keepLines/>
              <w:ind w:left="0"/>
              <w:jc w:val="both"/>
              <w:rPr>
                <w:b/>
                <w:i/>
              </w:rPr>
            </w:pPr>
            <w:r w:rsidRPr="0020164F">
              <w:rPr>
                <w:rFonts w:cs="Times New Roman"/>
                <w:b/>
                <w:color w:val="000000"/>
                <w:kern w:val="0"/>
                <w:lang w:eastAsia="ru-RU" w:bidi="ar-SA"/>
              </w:rPr>
              <w:t>МДК 03. Технология оказания медицинских услуг</w:t>
            </w:r>
          </w:p>
        </w:tc>
        <w:tc>
          <w:tcPr>
            <w:tcW w:w="1134" w:type="dxa"/>
          </w:tcPr>
          <w:p w:rsidR="00D92682" w:rsidRPr="001A2569" w:rsidRDefault="00D92682" w:rsidP="00D10CF7">
            <w:pPr>
              <w:keepNext/>
              <w:keepLines/>
              <w:snapToGrid w:val="0"/>
              <w:contextualSpacing/>
              <w:jc w:val="center"/>
              <w:rPr>
                <w:b/>
                <w:sz w:val="20"/>
                <w:szCs w:val="20"/>
                <w:lang w:eastAsia="ar-SA"/>
              </w:rPr>
            </w:pPr>
            <w:r w:rsidRPr="0020164F">
              <w:rPr>
                <w:b/>
                <w:sz w:val="20"/>
                <w:szCs w:val="20"/>
                <w:lang w:eastAsia="ar-SA"/>
              </w:rPr>
              <w:t>108(30/78)</w:t>
            </w:r>
          </w:p>
        </w:tc>
      </w:tr>
      <w:tr w:rsidR="00D92682" w:rsidRPr="00C57696" w:rsidTr="00D10CF7">
        <w:tc>
          <w:tcPr>
            <w:tcW w:w="2410" w:type="dxa"/>
            <w:vMerge w:val="restart"/>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 xml:space="preserve">Тема 3.1. Прием пациента в стационар. Ведение документации. </w:t>
            </w:r>
          </w:p>
        </w:tc>
        <w:tc>
          <w:tcPr>
            <w:tcW w:w="6662" w:type="dxa"/>
          </w:tcPr>
          <w:p w:rsidR="00D92682" w:rsidRPr="00855321" w:rsidRDefault="00D92682" w:rsidP="00D10CF7">
            <w:pPr>
              <w:pStyle w:val="Default"/>
              <w:keepNext/>
              <w:keepLines/>
              <w:contextualSpacing/>
              <w:jc w:val="both"/>
              <w:rPr>
                <w:b/>
              </w:rPr>
            </w:pPr>
            <w:r w:rsidRPr="00855321">
              <w:rPr>
                <w:b/>
              </w:rPr>
              <w:t>Содержание лекционного занятия:</w:t>
            </w:r>
          </w:p>
          <w:p w:rsidR="00D92682" w:rsidRPr="00855321" w:rsidRDefault="00D92682" w:rsidP="00D10CF7">
            <w:pPr>
              <w:pStyle w:val="Default"/>
              <w:keepNext/>
              <w:keepLines/>
              <w:contextualSpacing/>
              <w:jc w:val="both"/>
            </w:pPr>
            <w:r w:rsidRPr="00855321">
              <w:t xml:space="preserve">Устройство и функции приемного отделения стационара. </w:t>
            </w:r>
            <w:r>
              <w:t xml:space="preserve">Пути госпитализации пациентов в стационар. Понятие антропометрии. </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extbodyindent"/>
              <w:keepNext/>
              <w:keepLines/>
              <w:widowControl/>
              <w:ind w:left="0"/>
              <w:contextualSpacing/>
              <w:jc w:val="left"/>
              <w:rPr>
                <w:rFonts w:cs="Times New Roman"/>
                <w:szCs w:val="24"/>
                <w:lang w:val="ru-RU"/>
              </w:rPr>
            </w:pPr>
          </w:p>
        </w:tc>
        <w:tc>
          <w:tcPr>
            <w:tcW w:w="6662" w:type="dxa"/>
          </w:tcPr>
          <w:p w:rsidR="00D92682" w:rsidRPr="008E6167" w:rsidRDefault="00D92682" w:rsidP="00D10CF7">
            <w:pPr>
              <w:pStyle w:val="Default"/>
              <w:keepNext/>
              <w:keepLines/>
              <w:contextualSpacing/>
              <w:rPr>
                <w:b/>
              </w:rPr>
            </w:pPr>
            <w:r w:rsidRPr="008E6167">
              <w:rPr>
                <w:b/>
              </w:rPr>
              <w:t>Практическое занятие:</w:t>
            </w:r>
          </w:p>
          <w:p w:rsidR="00D92682" w:rsidRPr="00855321" w:rsidRDefault="00D92682" w:rsidP="00D10CF7">
            <w:pPr>
              <w:pStyle w:val="a6"/>
              <w:keepNext/>
              <w:keepLines/>
              <w:ind w:left="0"/>
              <w:jc w:val="both"/>
            </w:pPr>
            <w:r>
              <w:t xml:space="preserve">Организация приема пациента в стационар. Ведение документации. Осуществление полной и частичной обработки пациента. Определение массы тела и роста пациента. Проведение осмотра на педикулез и мероприятий при выявлении педикулеза. </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val="restart"/>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3.2. Оценка функционального состояния пациента.</w:t>
            </w:r>
          </w:p>
        </w:tc>
        <w:tc>
          <w:tcPr>
            <w:tcW w:w="6662" w:type="dxa"/>
          </w:tcPr>
          <w:p w:rsidR="00D92682" w:rsidRPr="00855321" w:rsidRDefault="00D92682" w:rsidP="00D10CF7">
            <w:pPr>
              <w:pStyle w:val="Default"/>
              <w:keepNext/>
              <w:keepLines/>
              <w:contextualSpacing/>
              <w:jc w:val="both"/>
              <w:rPr>
                <w:b/>
              </w:rPr>
            </w:pPr>
            <w:r w:rsidRPr="00855321">
              <w:rPr>
                <w:b/>
              </w:rPr>
              <w:t>Содержание лекционного занятия:</w:t>
            </w:r>
          </w:p>
          <w:p w:rsidR="00D92682" w:rsidRPr="00855321" w:rsidRDefault="00D92682" w:rsidP="00D10CF7">
            <w:pPr>
              <w:pStyle w:val="Default"/>
              <w:keepNext/>
              <w:keepLines/>
              <w:contextualSpacing/>
              <w:jc w:val="both"/>
            </w:pPr>
            <w:r>
              <w:t>Механизмы теплообразования и пути теплоотдачи. Понятие о лихорадке. Виды, периоды лихорадки. Нормальные показатели АД, ЧДД, артериального пульса.</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extbodyindent"/>
              <w:keepNext/>
              <w:keepLines/>
              <w:widowControl/>
              <w:ind w:left="0"/>
              <w:contextualSpacing/>
              <w:jc w:val="left"/>
              <w:rPr>
                <w:rFonts w:cs="Times New Roman"/>
                <w:szCs w:val="24"/>
                <w:lang w:val="ru-RU"/>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855321" w:rsidRDefault="00D92682" w:rsidP="00D10CF7">
            <w:pPr>
              <w:pStyle w:val="a6"/>
              <w:keepNext/>
              <w:keepLines/>
              <w:ind w:left="0"/>
              <w:jc w:val="both"/>
            </w:pPr>
            <w:r>
              <w:t>Оценивание функционального состояния пациента. Сестринская помощь пациенту в каждом периоде лихорадки. Исследование артериального давления, артериального пульса, ЧДД, регистрация данных исследований в медицинской документации.</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val="restart"/>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3.3. Организация питания в стационаре. Кормление тяжелобольных пациентов. Ведение документации.</w:t>
            </w:r>
          </w:p>
        </w:tc>
        <w:tc>
          <w:tcPr>
            <w:tcW w:w="6662" w:type="dxa"/>
          </w:tcPr>
          <w:p w:rsidR="00D92682" w:rsidRPr="00855321" w:rsidRDefault="00D92682" w:rsidP="00D10CF7">
            <w:pPr>
              <w:pStyle w:val="Default"/>
              <w:keepNext/>
              <w:keepLines/>
              <w:contextualSpacing/>
              <w:jc w:val="both"/>
              <w:rPr>
                <w:b/>
              </w:rPr>
            </w:pPr>
            <w:r w:rsidRPr="00855321">
              <w:rPr>
                <w:b/>
              </w:rPr>
              <w:t>Содержание лекционного занятия:</w:t>
            </w:r>
          </w:p>
          <w:p w:rsidR="00D92682" w:rsidRPr="00855321" w:rsidRDefault="00D92682" w:rsidP="00D10CF7">
            <w:pPr>
              <w:pStyle w:val="Default"/>
              <w:keepNext/>
              <w:keepLines/>
              <w:contextualSpacing/>
              <w:jc w:val="both"/>
            </w:pPr>
            <w:r>
              <w:t>Понятие и основные принципы лечебного питания. Лечебные столы, характеристика. Организация питания в стационаре. Контроль санитарного состояния тумбочек, холодильников. Сроки хранения пищевых продуктов.</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extbodyindent"/>
              <w:keepNext/>
              <w:keepLines/>
              <w:widowControl/>
              <w:ind w:left="0"/>
              <w:contextualSpacing/>
              <w:jc w:val="left"/>
              <w:rPr>
                <w:rFonts w:cs="Times New Roman"/>
                <w:szCs w:val="24"/>
                <w:lang w:val="ru-RU"/>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855321" w:rsidRDefault="00D92682" w:rsidP="00D10CF7">
            <w:pPr>
              <w:pStyle w:val="a6"/>
              <w:keepNext/>
              <w:keepLines/>
              <w:ind w:left="0"/>
              <w:jc w:val="both"/>
            </w:pPr>
            <w:r>
              <w:t xml:space="preserve">Составление порционного требования (Приказ от 25.04.1985 № 540 «Об улучшении организации лечебного питания в ЛПУ»). Осуществление раздачи пищи в стационаре. Организация кормления тяжелобольных пациентов в постели: организация стола, кормление из ложки и поильника (на фантоме). Организация искусственного питания. Техника введения и кормление через </w:t>
            </w:r>
            <w:proofErr w:type="spellStart"/>
            <w:r>
              <w:t>назогастральный</w:t>
            </w:r>
            <w:proofErr w:type="spellEnd"/>
            <w:r>
              <w:t xml:space="preserve"> зонд с помощью воронки, шприца </w:t>
            </w:r>
            <w:proofErr w:type="spellStart"/>
            <w:r>
              <w:t>Жанэ</w:t>
            </w:r>
            <w:proofErr w:type="spellEnd"/>
            <w:r>
              <w:t xml:space="preserve"> (на фантоме). </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val="restart"/>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 xml:space="preserve">Тема 3.4. Личная гигиена тяжелобольного пациента. Профилактика пролежней. </w:t>
            </w:r>
          </w:p>
        </w:tc>
        <w:tc>
          <w:tcPr>
            <w:tcW w:w="6662" w:type="dxa"/>
          </w:tcPr>
          <w:p w:rsidR="00D92682" w:rsidRPr="00180D83" w:rsidRDefault="00D92682" w:rsidP="00D10CF7">
            <w:pPr>
              <w:pStyle w:val="Default"/>
              <w:keepNext/>
              <w:keepLines/>
              <w:contextualSpacing/>
              <w:jc w:val="both"/>
              <w:rPr>
                <w:b/>
              </w:rPr>
            </w:pPr>
            <w:r w:rsidRPr="00180D83">
              <w:rPr>
                <w:b/>
              </w:rPr>
              <w:t>Содержание лекционного занятия:</w:t>
            </w:r>
          </w:p>
          <w:p w:rsidR="00D92682" w:rsidRPr="00180D83" w:rsidRDefault="00D92682" w:rsidP="00D10CF7">
            <w:pPr>
              <w:pStyle w:val="Default"/>
              <w:keepNext/>
              <w:keepLines/>
              <w:contextualSpacing/>
              <w:jc w:val="both"/>
            </w:pPr>
            <w:r w:rsidRPr="00180D83">
              <w:t xml:space="preserve">Значение личной гигиены пациента. </w:t>
            </w:r>
            <w:r>
              <w:t xml:space="preserve">Задачи сестринской помощи в зависимости от состояния пациента. Бельевой режим стационара. Требования к постельному режиму. Пролежни: места образования, стадии развития, меры профилактики. Факторы, способствующие развитию пролежней. Шкала оценки риска развития пролежней по </w:t>
            </w:r>
            <w:proofErr w:type="spellStart"/>
            <w:r>
              <w:t>Ватерлоу</w:t>
            </w:r>
            <w:proofErr w:type="spellEnd"/>
            <w:r>
              <w:t>. Особенности личной гигиены в различные возрастные периоды.</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extbodyindent"/>
              <w:keepNext/>
              <w:keepLines/>
              <w:widowControl/>
              <w:ind w:left="0"/>
              <w:contextualSpacing/>
              <w:jc w:val="left"/>
              <w:rPr>
                <w:rFonts w:cs="Times New Roman"/>
                <w:szCs w:val="24"/>
                <w:lang w:val="ru-RU"/>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180D83" w:rsidRDefault="00D92682" w:rsidP="00D10CF7">
            <w:pPr>
              <w:pStyle w:val="a6"/>
              <w:keepNext/>
              <w:keepLines/>
              <w:ind w:left="0"/>
              <w:jc w:val="both"/>
            </w:pPr>
            <w:r>
              <w:t>Приготовление постели. Выполнение алгоритма действия при смене нательного и постельного белья. Организация сборки и транспортировки грязного белья. Проведение мероприятий по профилактике пролежней. Обучение родственников тяжелобольного элементам профилактики пролежней на дому. Проведение ухода за слизистыми полости рта, удаление корочек из носовой полости, удаление выделений из ушей, промывание глаз (на фантоме). Умывание пациента, уход за кожей и естественными складками, смена подгузника, уход за наружными половыми органами, уход за волосами (мытье головы, расчесывание).</w:t>
            </w:r>
          </w:p>
        </w:tc>
        <w:tc>
          <w:tcPr>
            <w:tcW w:w="1134" w:type="dxa"/>
          </w:tcPr>
          <w:p w:rsidR="00D92682" w:rsidRPr="00C57696" w:rsidRDefault="00D92682" w:rsidP="00D10CF7">
            <w:pPr>
              <w:keepNext/>
              <w:keepLines/>
              <w:snapToGrid w:val="0"/>
              <w:contextualSpacing/>
              <w:jc w:val="center"/>
              <w:rPr>
                <w:lang w:eastAsia="ar-SA"/>
              </w:rPr>
            </w:pPr>
            <w:r>
              <w:rPr>
                <w:lang w:eastAsia="ar-SA"/>
              </w:rPr>
              <w:t>8</w:t>
            </w:r>
          </w:p>
        </w:tc>
      </w:tr>
      <w:tr w:rsidR="00D92682" w:rsidRPr="00C57696" w:rsidTr="00D10CF7">
        <w:tc>
          <w:tcPr>
            <w:tcW w:w="2410" w:type="dxa"/>
            <w:vMerge w:val="restart"/>
          </w:tcPr>
          <w:p w:rsidR="00D92682" w:rsidRPr="00C57696" w:rsidRDefault="00D92682" w:rsidP="00D10CF7">
            <w:pPr>
              <w:pStyle w:val="TableContents"/>
              <w:keepNext/>
              <w:keepLines/>
              <w:widowControl/>
              <w:contextualSpacing/>
              <w:rPr>
                <w:rFonts w:cs="Times New Roman"/>
              </w:rPr>
            </w:pPr>
            <w:r>
              <w:rPr>
                <w:rFonts w:cs="Times New Roman"/>
              </w:rPr>
              <w:t>Тема 3.5. Методы простейшей физиотерапии. Оксигенотерапия.</w:t>
            </w:r>
          </w:p>
        </w:tc>
        <w:tc>
          <w:tcPr>
            <w:tcW w:w="6662" w:type="dxa"/>
          </w:tcPr>
          <w:p w:rsidR="00D92682" w:rsidRPr="00180D83" w:rsidRDefault="00D92682" w:rsidP="00D10CF7">
            <w:pPr>
              <w:pStyle w:val="Default"/>
              <w:keepNext/>
              <w:keepLines/>
              <w:contextualSpacing/>
              <w:jc w:val="both"/>
              <w:rPr>
                <w:b/>
              </w:rPr>
            </w:pPr>
            <w:r w:rsidRPr="00180D83">
              <w:rPr>
                <w:b/>
              </w:rPr>
              <w:t>Содержание лекционного занятия:</w:t>
            </w:r>
          </w:p>
          <w:p w:rsidR="00D92682" w:rsidRPr="00180D83" w:rsidRDefault="00D92682" w:rsidP="00D10CF7">
            <w:pPr>
              <w:pStyle w:val="Default"/>
              <w:keepNext/>
              <w:keepLines/>
              <w:contextualSpacing/>
              <w:jc w:val="both"/>
            </w:pPr>
            <w:r>
              <w:t>Понятие «простейшей физиотерапии». Виды и цели простейших физиотерапевтических процедур. Противопоказания для тепловых физиотерапевтических процедур, применения холода. Возможные осложнения физиотерапевтических процедур и их профилактика. Оксигенотерапия. Цели и методы оксигенотерапии. Техника безопасности при работе с кислородом.</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ableContents"/>
              <w:keepNext/>
              <w:keepLines/>
              <w:widowControl/>
              <w:contextualSpacing/>
              <w:rPr>
                <w:rFonts w:cs="Times New Roman"/>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Default="00D92682" w:rsidP="00D10CF7">
            <w:pPr>
              <w:pStyle w:val="a6"/>
              <w:keepNext/>
              <w:keepLines/>
              <w:ind w:left="0"/>
              <w:jc w:val="both"/>
            </w:pPr>
            <w:r>
              <w:t>Осуществление оксигенотерапии с помощью носовой кислородной канюли, лицевой маски, носового катетера (на фантоме).</w:t>
            </w:r>
          </w:p>
          <w:p w:rsidR="00D92682" w:rsidRDefault="00D92682" w:rsidP="00D10CF7">
            <w:pPr>
              <w:pStyle w:val="a6"/>
              <w:keepNext/>
              <w:keepLines/>
              <w:ind w:left="0"/>
              <w:jc w:val="both"/>
            </w:pPr>
            <w:r>
              <w:t xml:space="preserve">Постановка горчичников, приготовление и применение грелки и пузыря со льдом (на фантоме). </w:t>
            </w:r>
          </w:p>
          <w:p w:rsidR="00D92682" w:rsidRDefault="00D92682" w:rsidP="00D10CF7">
            <w:pPr>
              <w:pStyle w:val="a6"/>
              <w:keepNext/>
              <w:keepLines/>
              <w:ind w:left="0"/>
              <w:jc w:val="both"/>
            </w:pPr>
            <w:r>
              <w:t xml:space="preserve">Приготовление и применение холодного, горячего, согревающего, лекарственного компрессов (на фантоме). </w:t>
            </w:r>
          </w:p>
          <w:p w:rsidR="00D92682" w:rsidRPr="00180D83" w:rsidRDefault="00D92682" w:rsidP="00D10CF7">
            <w:pPr>
              <w:pStyle w:val="a6"/>
              <w:keepNext/>
              <w:keepLines/>
              <w:ind w:left="0"/>
              <w:jc w:val="both"/>
            </w:pPr>
            <w:r>
              <w:t>Проведение дезинфекции использованного оборудования. Соблюдение техники безопасности при проведении процедур.</w:t>
            </w:r>
          </w:p>
        </w:tc>
        <w:tc>
          <w:tcPr>
            <w:tcW w:w="1134" w:type="dxa"/>
          </w:tcPr>
          <w:p w:rsidR="00D92682" w:rsidRPr="00C57696" w:rsidRDefault="00D92682" w:rsidP="00D10CF7">
            <w:pPr>
              <w:keepNext/>
              <w:keepLines/>
              <w:snapToGrid w:val="0"/>
              <w:contextualSpacing/>
              <w:jc w:val="center"/>
              <w:rPr>
                <w:lang w:eastAsia="ar-SA"/>
              </w:rPr>
            </w:pPr>
            <w:r>
              <w:rPr>
                <w:lang w:eastAsia="ar-SA"/>
              </w:rPr>
              <w:t>8</w:t>
            </w:r>
          </w:p>
        </w:tc>
      </w:tr>
      <w:tr w:rsidR="00D92682" w:rsidRPr="00C57696" w:rsidTr="00D10CF7">
        <w:tc>
          <w:tcPr>
            <w:tcW w:w="2410" w:type="dxa"/>
            <w:vMerge w:val="restart"/>
          </w:tcPr>
          <w:p w:rsidR="00D92682" w:rsidRPr="00C57696" w:rsidRDefault="00D92682" w:rsidP="00D10CF7">
            <w:pPr>
              <w:pStyle w:val="TableContents"/>
              <w:keepNext/>
              <w:keepLines/>
              <w:widowControl/>
              <w:contextualSpacing/>
              <w:rPr>
                <w:rFonts w:cs="Times New Roman"/>
              </w:rPr>
            </w:pPr>
            <w:r>
              <w:rPr>
                <w:rFonts w:cs="Times New Roman"/>
              </w:rPr>
              <w:t>Тема 3.6. Клизмы. Газоотводная трубка.</w:t>
            </w:r>
          </w:p>
        </w:tc>
        <w:tc>
          <w:tcPr>
            <w:tcW w:w="6662" w:type="dxa"/>
          </w:tcPr>
          <w:p w:rsidR="00D92682" w:rsidRPr="00180D83" w:rsidRDefault="00D92682" w:rsidP="00D10CF7">
            <w:pPr>
              <w:pStyle w:val="Default"/>
              <w:keepNext/>
              <w:keepLines/>
              <w:contextualSpacing/>
              <w:jc w:val="both"/>
              <w:rPr>
                <w:b/>
              </w:rPr>
            </w:pPr>
            <w:r w:rsidRPr="00180D83">
              <w:rPr>
                <w:b/>
              </w:rPr>
              <w:t>Содержание лекционного занятия:</w:t>
            </w:r>
          </w:p>
          <w:p w:rsidR="00D92682" w:rsidRDefault="00D92682" w:rsidP="00D10CF7">
            <w:pPr>
              <w:pStyle w:val="Default"/>
              <w:keepNext/>
              <w:keepLines/>
              <w:contextualSpacing/>
              <w:jc w:val="both"/>
            </w:pPr>
            <w:r>
              <w:t xml:space="preserve">Виды клизм: </w:t>
            </w:r>
            <w:proofErr w:type="gramStart"/>
            <w:r>
              <w:t>очистительная</w:t>
            </w:r>
            <w:proofErr w:type="gramEnd"/>
            <w:r>
              <w:t>, послабляющая (масляная и гипертоническая), сифонная, лекарственная. Механизм действия различных видов клизм. Показания, противопоказания и различные осложнения.</w:t>
            </w:r>
          </w:p>
          <w:p w:rsidR="00D92682" w:rsidRPr="00180D83" w:rsidRDefault="00D92682" w:rsidP="00D10CF7">
            <w:pPr>
              <w:pStyle w:val="Default"/>
              <w:keepNext/>
              <w:keepLines/>
              <w:contextualSpacing/>
              <w:jc w:val="both"/>
            </w:pPr>
            <w:r>
              <w:t>Газоотводная трубка. Цели ее применения, противопоказания и возможные осложнения.</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ableContents"/>
              <w:keepNext/>
              <w:keepLines/>
              <w:widowControl/>
              <w:contextualSpacing/>
              <w:rPr>
                <w:rFonts w:cs="Times New Roman"/>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Default="00D92682" w:rsidP="00D10CF7">
            <w:pPr>
              <w:pStyle w:val="a6"/>
              <w:keepNext/>
              <w:keepLines/>
              <w:ind w:left="0"/>
              <w:jc w:val="both"/>
            </w:pPr>
            <w:r>
              <w:t>Осуществление мероприятий по подготовке пациента и постановке очистительной, послабляющей клизм (на фантоме).</w:t>
            </w:r>
          </w:p>
          <w:p w:rsidR="00D92682" w:rsidRPr="00180D83" w:rsidRDefault="00D92682" w:rsidP="00D10CF7">
            <w:pPr>
              <w:pStyle w:val="a6"/>
              <w:keepNext/>
              <w:keepLines/>
              <w:ind w:left="0"/>
              <w:jc w:val="both"/>
            </w:pPr>
            <w:r>
              <w:t>Осуществление мероприятий по подготовке пациента и постановке сифонной и лекарственной клизм, газоотводной трубки (на фантоме). Наблюдение и уход за пациентом после окончания процедуры. Проведение дезинфекции использованного оборудования.</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val="restart"/>
          </w:tcPr>
          <w:p w:rsidR="00D92682" w:rsidRPr="00C57696" w:rsidRDefault="00D92682" w:rsidP="00D10CF7">
            <w:pPr>
              <w:pStyle w:val="Textbodyindent"/>
              <w:keepNext/>
              <w:keepLines/>
              <w:widowControl/>
              <w:ind w:left="0"/>
              <w:contextualSpacing/>
              <w:jc w:val="left"/>
              <w:rPr>
                <w:rFonts w:cs="Times New Roman"/>
                <w:szCs w:val="24"/>
                <w:lang w:val="ru-RU"/>
              </w:rPr>
            </w:pPr>
            <w:r>
              <w:rPr>
                <w:rFonts w:cs="Times New Roman"/>
                <w:szCs w:val="24"/>
                <w:lang w:val="ru-RU"/>
              </w:rPr>
              <w:t>Тема 3.7. Катетеризация мочевого пузыря мягким катетером. Введение постоянного мочевого катетера и уход за ним.</w:t>
            </w:r>
          </w:p>
        </w:tc>
        <w:tc>
          <w:tcPr>
            <w:tcW w:w="6662" w:type="dxa"/>
          </w:tcPr>
          <w:p w:rsidR="00D92682" w:rsidRPr="00180D83" w:rsidRDefault="00D92682" w:rsidP="00D10CF7">
            <w:pPr>
              <w:pStyle w:val="Default"/>
              <w:keepNext/>
              <w:keepLines/>
              <w:contextualSpacing/>
              <w:jc w:val="both"/>
              <w:rPr>
                <w:b/>
              </w:rPr>
            </w:pPr>
            <w:r w:rsidRPr="00180D83">
              <w:rPr>
                <w:b/>
              </w:rPr>
              <w:t>Содержание лекционного занятия:</w:t>
            </w:r>
          </w:p>
          <w:p w:rsidR="00D92682" w:rsidRPr="00180D83" w:rsidRDefault="00D92682" w:rsidP="00D10CF7">
            <w:pPr>
              <w:pStyle w:val="Default"/>
              <w:keepNext/>
              <w:keepLines/>
              <w:contextualSpacing/>
              <w:jc w:val="both"/>
            </w:pPr>
            <w:r>
              <w:t>Понятие о катетеризации. Цели катетеризации. Противопоказания и возможные осложнения при проведении процедуры катетеризации. Виды катетеров, размеры (</w:t>
            </w:r>
            <w:proofErr w:type="spellStart"/>
            <w:r>
              <w:t>Нелатона</w:t>
            </w:r>
            <w:proofErr w:type="spellEnd"/>
            <w:r>
              <w:t xml:space="preserve">, </w:t>
            </w:r>
            <w:proofErr w:type="spellStart"/>
            <w:r>
              <w:t>Фолея</w:t>
            </w:r>
            <w:proofErr w:type="spellEnd"/>
            <w:r>
              <w:t xml:space="preserve">). Виды мочеприемников. </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Pr="00C57696" w:rsidRDefault="00D92682" w:rsidP="00D10CF7">
            <w:pPr>
              <w:pStyle w:val="TableContents"/>
              <w:keepNext/>
              <w:keepLines/>
              <w:widowControl/>
              <w:ind w:left="-691" w:firstLine="691"/>
              <w:contextualSpacing/>
              <w:rPr>
                <w:rStyle w:val="StrongEmphasis"/>
                <w:rFonts w:cs="Times New Roman"/>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Default="00D92682" w:rsidP="00D10CF7">
            <w:pPr>
              <w:pStyle w:val="TableContents"/>
              <w:keepNext/>
              <w:keepLines/>
              <w:widowControl/>
              <w:contextualSpacing/>
              <w:jc w:val="both"/>
              <w:rPr>
                <w:rFonts w:cs="Times New Roman"/>
              </w:rPr>
            </w:pPr>
            <w:r>
              <w:rPr>
                <w:rFonts w:cs="Times New Roman"/>
              </w:rPr>
              <w:t xml:space="preserve">Проведение катетеризации мочевого пузыря мягким катетером у женщин и мужчин (на фантоме). </w:t>
            </w:r>
          </w:p>
          <w:p w:rsidR="00D92682" w:rsidRPr="00180D83" w:rsidRDefault="00D92682" w:rsidP="00D10CF7">
            <w:pPr>
              <w:pStyle w:val="TableContents"/>
              <w:keepNext/>
              <w:keepLines/>
              <w:widowControl/>
              <w:contextualSpacing/>
              <w:jc w:val="both"/>
              <w:rPr>
                <w:rFonts w:cs="Times New Roman"/>
              </w:rPr>
            </w:pPr>
            <w:r>
              <w:rPr>
                <w:rFonts w:cs="Times New Roman"/>
              </w:rPr>
              <w:t xml:space="preserve">Введение постоянного катетера </w:t>
            </w:r>
            <w:proofErr w:type="spellStart"/>
            <w:r>
              <w:rPr>
                <w:rFonts w:cs="Times New Roman"/>
              </w:rPr>
              <w:t>Фолея</w:t>
            </w:r>
            <w:proofErr w:type="spellEnd"/>
            <w:r>
              <w:rPr>
                <w:rFonts w:cs="Times New Roman"/>
              </w:rPr>
              <w:t xml:space="preserve"> у мужчин и женщин (на фантоме). Уход за постоянным мочевым катетером. Осуществление ухода за промежностью пациента с постоянным мочевым катетером. Применение различных видов мочеприемников. Обучение пациента и его родственников уходу за постоянным катетером и мочеприемником. Дезинфекция использованного оборудования после проведения процедур.</w:t>
            </w:r>
          </w:p>
        </w:tc>
        <w:tc>
          <w:tcPr>
            <w:tcW w:w="1134" w:type="dxa"/>
          </w:tcPr>
          <w:p w:rsidR="00D92682" w:rsidRPr="00C57696" w:rsidRDefault="00D92682" w:rsidP="00D10CF7">
            <w:pPr>
              <w:keepNext/>
              <w:keepLines/>
              <w:snapToGrid w:val="0"/>
              <w:contextualSpacing/>
              <w:jc w:val="center"/>
              <w:rPr>
                <w:lang w:eastAsia="ar-SA"/>
              </w:rPr>
            </w:pPr>
            <w:r>
              <w:rPr>
                <w:lang w:eastAsia="ar-SA"/>
              </w:rPr>
              <w:t>8</w:t>
            </w:r>
          </w:p>
        </w:tc>
      </w:tr>
      <w:tr w:rsidR="00D92682" w:rsidRPr="00C57696" w:rsidTr="00D10CF7">
        <w:tc>
          <w:tcPr>
            <w:tcW w:w="2410" w:type="dxa"/>
            <w:vMerge w:val="restart"/>
          </w:tcPr>
          <w:p w:rsidR="00D92682" w:rsidRPr="001D29F5" w:rsidRDefault="00D92682" w:rsidP="00D10CF7">
            <w:pPr>
              <w:pStyle w:val="TableContents"/>
              <w:keepNext/>
              <w:keepLines/>
              <w:widowControl/>
              <w:ind w:left="34"/>
              <w:contextualSpacing/>
              <w:rPr>
                <w:rStyle w:val="StrongEmphasis"/>
                <w:rFonts w:cs="Times New Roman"/>
                <w:b w:val="0"/>
              </w:rPr>
            </w:pPr>
            <w:r>
              <w:rPr>
                <w:rStyle w:val="StrongEmphasis"/>
                <w:rFonts w:cs="Times New Roman"/>
                <w:b w:val="0"/>
              </w:rPr>
              <w:t>Тема 3.8. Промывание желу</w:t>
            </w:r>
            <w:r w:rsidRPr="001D29F5">
              <w:rPr>
                <w:rStyle w:val="StrongEmphasis"/>
                <w:rFonts w:cs="Times New Roman"/>
                <w:b w:val="0"/>
              </w:rPr>
              <w:t>дка.</w:t>
            </w:r>
          </w:p>
        </w:tc>
        <w:tc>
          <w:tcPr>
            <w:tcW w:w="6662" w:type="dxa"/>
          </w:tcPr>
          <w:p w:rsidR="00D92682" w:rsidRPr="008E6167" w:rsidRDefault="00D92682" w:rsidP="00D10CF7">
            <w:pPr>
              <w:pStyle w:val="Default"/>
              <w:keepNext/>
              <w:keepLines/>
              <w:contextualSpacing/>
              <w:jc w:val="both"/>
              <w:rPr>
                <w:b/>
              </w:rPr>
            </w:pPr>
            <w:r w:rsidRPr="008E6167">
              <w:rPr>
                <w:b/>
              </w:rPr>
              <w:t>Содержание лекционного занятия:</w:t>
            </w:r>
          </w:p>
          <w:p w:rsidR="00D92682" w:rsidRDefault="00D92682" w:rsidP="00D10CF7">
            <w:pPr>
              <w:pStyle w:val="TableContents"/>
              <w:keepNext/>
              <w:keepLines/>
              <w:widowControl/>
              <w:ind w:left="34"/>
              <w:contextualSpacing/>
              <w:jc w:val="both"/>
              <w:rPr>
                <w:rFonts w:cs="Times New Roman"/>
              </w:rPr>
            </w:pPr>
            <w:r>
              <w:rPr>
                <w:rFonts w:cs="Times New Roman"/>
              </w:rPr>
              <w:t>Цели проведения зондовых манипуляций (промывание желудка). Виды желудочных зондов.</w:t>
            </w:r>
          </w:p>
          <w:p w:rsidR="00D92682" w:rsidRPr="00C57696" w:rsidRDefault="00D92682" w:rsidP="00D10CF7">
            <w:pPr>
              <w:pStyle w:val="TableContents"/>
              <w:keepNext/>
              <w:keepLines/>
              <w:widowControl/>
              <w:ind w:left="34"/>
              <w:contextualSpacing/>
              <w:jc w:val="both"/>
              <w:rPr>
                <w:rFonts w:cs="Times New Roman"/>
              </w:rPr>
            </w:pPr>
            <w:r>
              <w:rPr>
                <w:rFonts w:cs="Times New Roman"/>
              </w:rPr>
              <w:t>Противопоказания и возможные осложнения при проведении зондовых манипуляций – промывание желудка.</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Default="00D92682" w:rsidP="00D10CF7">
            <w:pPr>
              <w:pStyle w:val="TableContents"/>
              <w:keepNext/>
              <w:keepLines/>
              <w:widowControl/>
              <w:ind w:left="34"/>
              <w:contextualSpacing/>
              <w:rPr>
                <w:rStyle w:val="StrongEmphasis"/>
                <w:rFonts w:cs="Times New Roman"/>
                <w:b w:val="0"/>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7C16F1" w:rsidRDefault="00D92682" w:rsidP="00D10CF7">
            <w:pPr>
              <w:pStyle w:val="Default"/>
              <w:keepNext/>
              <w:keepLines/>
              <w:contextualSpacing/>
              <w:jc w:val="both"/>
            </w:pPr>
            <w:r w:rsidRPr="007C16F1">
              <w:t>Выполнение манипуляции промывание желудка</w:t>
            </w:r>
            <w:r>
              <w:t xml:space="preserve"> </w:t>
            </w:r>
            <w:proofErr w:type="gramStart"/>
            <w:r>
              <w:t>пациенту</w:t>
            </w:r>
            <w:proofErr w:type="gramEnd"/>
            <w:r>
              <w:t xml:space="preserve"> находящемуся в сознании, в бессознательном состоянии (на фантоме). Взятие промывных вод на исследование. Уход при рвоте.  Дезинфекция использованного оборудования после проведения процедур</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val="restart"/>
          </w:tcPr>
          <w:p w:rsidR="00D92682" w:rsidRDefault="00D92682" w:rsidP="00D10CF7">
            <w:pPr>
              <w:pStyle w:val="TableContents"/>
              <w:keepNext/>
              <w:keepLines/>
              <w:widowControl/>
              <w:ind w:left="34"/>
              <w:contextualSpacing/>
              <w:rPr>
                <w:rStyle w:val="StrongEmphasis"/>
                <w:rFonts w:cs="Times New Roman"/>
                <w:b w:val="0"/>
              </w:rPr>
            </w:pPr>
            <w:r>
              <w:rPr>
                <w:rStyle w:val="StrongEmphasis"/>
                <w:rFonts w:cs="Times New Roman"/>
                <w:b w:val="0"/>
              </w:rPr>
              <w:t>Тема 3.9. Медикаментозное лечение в сестринской практике.</w:t>
            </w:r>
          </w:p>
        </w:tc>
        <w:tc>
          <w:tcPr>
            <w:tcW w:w="6662" w:type="dxa"/>
          </w:tcPr>
          <w:p w:rsidR="00D92682" w:rsidRDefault="00D92682" w:rsidP="00D10CF7">
            <w:pPr>
              <w:jc w:val="both"/>
              <w:rPr>
                <w:b/>
              </w:rPr>
            </w:pPr>
            <w:r w:rsidRPr="00951C17">
              <w:rPr>
                <w:b/>
              </w:rPr>
              <w:t>Содержание лекционного занятия:</w:t>
            </w:r>
          </w:p>
          <w:p w:rsidR="00D92682" w:rsidRPr="00880D30" w:rsidRDefault="00D92682" w:rsidP="00D10CF7">
            <w:pPr>
              <w:jc w:val="both"/>
            </w:pPr>
            <w:r>
              <w:t>Правила хранения и распределения лекарственных средств в отделении: на сестринском посту, в процедурном кабинете. Выписка, учет и хранение наркотических, сильнодействующих, остродефицитных и дорогостоящих лекарственных средств. Хранение препаратов списка «А» и «Б».  Правила раздачи лекарственных средств. Понятие «до еды», «во время еды», «после еды». Пути введения лекарственных средств. Способы наружного применения лекарственных средств. Информация, необходимая пациенту для осознанного участия в лекарственной терапии. Осложнения инъекций и взятия венозной крови  и меры, направленные на предупреждение осложнений.</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tcPr>
          <w:p w:rsidR="00D92682" w:rsidRDefault="00D92682" w:rsidP="00D10CF7">
            <w:pPr>
              <w:pStyle w:val="TableContents"/>
              <w:keepNext/>
              <w:keepLines/>
              <w:widowControl/>
              <w:ind w:left="34"/>
              <w:contextualSpacing/>
              <w:rPr>
                <w:rStyle w:val="StrongEmphasis"/>
                <w:rFonts w:cs="Times New Roman"/>
                <w:b w:val="0"/>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Default="00D92682" w:rsidP="00D10CF7">
            <w:pPr>
              <w:jc w:val="both"/>
            </w:pPr>
            <w:r w:rsidRPr="00A71D08">
              <w:t xml:space="preserve">Осуществление выборки из медицинской карты </w:t>
            </w:r>
            <w:r>
              <w:t xml:space="preserve">стационарного больного, выписывание требований на лекарственные средства и порядок получения из аптеки. Заполнение журнала учета лекарственных средств. </w:t>
            </w:r>
          </w:p>
          <w:p w:rsidR="00D92682" w:rsidRDefault="00D92682" w:rsidP="00D10CF7">
            <w:pPr>
              <w:jc w:val="both"/>
            </w:pPr>
            <w:r>
              <w:t xml:space="preserve">Осуществление распределения лекарственных средств и раздачи в отделении. Введение лекарственных средств </w:t>
            </w:r>
            <w:proofErr w:type="spellStart"/>
            <w:r>
              <w:rPr>
                <w:lang w:val="en-US"/>
              </w:rPr>
              <w:t>peros</w:t>
            </w:r>
            <w:proofErr w:type="spellEnd"/>
            <w:r>
              <w:t xml:space="preserve">, </w:t>
            </w:r>
            <w:proofErr w:type="spellStart"/>
            <w:r>
              <w:t>сублингвально</w:t>
            </w:r>
            <w:proofErr w:type="spellEnd"/>
            <w:r>
              <w:t xml:space="preserve"> (на фантоме). Обучение пациента приему различных форм лекарственных средств </w:t>
            </w:r>
            <w:proofErr w:type="spellStart"/>
            <w:r>
              <w:t>энтерально</w:t>
            </w:r>
            <w:proofErr w:type="spellEnd"/>
            <w:r>
              <w:t xml:space="preserve">, </w:t>
            </w:r>
            <w:proofErr w:type="spellStart"/>
            <w:r>
              <w:t>сублингвально</w:t>
            </w:r>
            <w:proofErr w:type="spellEnd"/>
            <w:r>
              <w:t xml:space="preserve">. </w:t>
            </w:r>
          </w:p>
          <w:p w:rsidR="00D92682" w:rsidRDefault="00D92682" w:rsidP="00D10CF7">
            <w:pPr>
              <w:jc w:val="both"/>
            </w:pPr>
            <w:r>
              <w:t xml:space="preserve">Применение лекарственных средств наружным способом: на кожу, на слизистые. Применение на кожу мазей различными способами, присыпок, пластырей, настоек, растворов. Техника безопасности при применении мазей. </w:t>
            </w:r>
          </w:p>
          <w:p w:rsidR="00D92682" w:rsidRDefault="00D92682" w:rsidP="00D10CF7">
            <w:pPr>
              <w:jc w:val="both"/>
            </w:pPr>
            <w:r>
              <w:t xml:space="preserve">Закапывание капель в глаза, нос, уши. Применение лекарственных средств ингаляционным способом через рот и нос. Обучение пациента технике применения дозированного и не дозированного аэрозоля в ингаляторе. </w:t>
            </w:r>
          </w:p>
          <w:p w:rsidR="00D92682" w:rsidRDefault="00D92682" w:rsidP="00D10CF7">
            <w:pPr>
              <w:jc w:val="both"/>
            </w:pPr>
            <w:r>
              <w:t>Техника безопасности при применении ингалятора. Введение лекарственных сре</w:t>
            </w:r>
            <w:proofErr w:type="gramStart"/>
            <w:r>
              <w:t>дств в пр</w:t>
            </w:r>
            <w:proofErr w:type="gramEnd"/>
            <w:r>
              <w:t>ямую кишку, свечи.</w:t>
            </w:r>
          </w:p>
          <w:p w:rsidR="00D92682" w:rsidRPr="005359BB" w:rsidRDefault="00D92682" w:rsidP="00D10CF7">
            <w:pPr>
              <w:jc w:val="both"/>
            </w:pPr>
            <w:r>
              <w:t xml:space="preserve">Виды шприцев и игл, емкости шприцев и размеры игл. Определение «цены» деления шприцев. Выбор объема шприца и размера иглы для различных видов инъекций. Сборка шприца однократного применения. Набор лекарственного средства из ампулы. Техника безопасности при работе с ампулой. Разведение порошка во флаконе. Техника выполнения в/к, </w:t>
            </w:r>
            <w:proofErr w:type="gramStart"/>
            <w:r>
              <w:t>п</w:t>
            </w:r>
            <w:proofErr w:type="gramEnd"/>
            <w:r>
              <w:t>/к инъекций. Введение инсулина. Техника выполнения в/</w:t>
            </w:r>
            <w:proofErr w:type="gramStart"/>
            <w:r>
              <w:t>м</w:t>
            </w:r>
            <w:proofErr w:type="gramEnd"/>
            <w:r>
              <w:t xml:space="preserve"> инъекций. Разведение антибиотиков.  Лекарственные средства, используемые в качестве растворителей. Техника выполнения </w:t>
            </w:r>
            <w:proofErr w:type="gramStart"/>
            <w:r>
              <w:t>в</w:t>
            </w:r>
            <w:proofErr w:type="gramEnd"/>
            <w:r>
              <w:t xml:space="preserve">/в инъекций. </w:t>
            </w:r>
            <w:proofErr w:type="gramStart"/>
            <w:r>
              <w:t>Заполнение системы для в/в капельного введения жидкости.</w:t>
            </w:r>
            <w:proofErr w:type="gramEnd"/>
            <w:r>
              <w:t xml:space="preserve"> Проведение профилактики возможных осложнений при выполнении инъекций, лечение.</w:t>
            </w:r>
          </w:p>
        </w:tc>
        <w:tc>
          <w:tcPr>
            <w:tcW w:w="1134" w:type="dxa"/>
          </w:tcPr>
          <w:p w:rsidR="00D92682" w:rsidRPr="00C57696" w:rsidRDefault="00D92682" w:rsidP="00D10CF7">
            <w:pPr>
              <w:keepNext/>
              <w:keepLines/>
              <w:snapToGrid w:val="0"/>
              <w:contextualSpacing/>
              <w:jc w:val="center"/>
              <w:rPr>
                <w:lang w:eastAsia="ar-SA"/>
              </w:rPr>
            </w:pPr>
            <w:r>
              <w:rPr>
                <w:lang w:eastAsia="ar-SA"/>
              </w:rPr>
              <w:t>10</w:t>
            </w:r>
          </w:p>
        </w:tc>
      </w:tr>
      <w:tr w:rsidR="00D92682" w:rsidRPr="00C57696" w:rsidTr="00D10CF7">
        <w:tc>
          <w:tcPr>
            <w:tcW w:w="2410" w:type="dxa"/>
            <w:vMerge w:val="restart"/>
          </w:tcPr>
          <w:p w:rsidR="00D92682" w:rsidRDefault="00D92682" w:rsidP="00D10CF7">
            <w:pPr>
              <w:pStyle w:val="TableContents"/>
              <w:keepNext/>
              <w:keepLines/>
              <w:widowControl/>
              <w:ind w:left="34"/>
              <w:contextualSpacing/>
              <w:rPr>
                <w:rStyle w:val="StrongEmphasis"/>
                <w:rFonts w:cs="Times New Roman"/>
                <w:b w:val="0"/>
              </w:rPr>
            </w:pPr>
            <w:r>
              <w:rPr>
                <w:rStyle w:val="StrongEmphasis"/>
                <w:rFonts w:cs="Times New Roman"/>
                <w:b w:val="0"/>
              </w:rPr>
              <w:t>Тема 3.10. Участие сестры в лабораторных методах исследования.</w:t>
            </w:r>
          </w:p>
        </w:tc>
        <w:tc>
          <w:tcPr>
            <w:tcW w:w="6662" w:type="dxa"/>
          </w:tcPr>
          <w:p w:rsidR="00D92682" w:rsidRDefault="00D92682" w:rsidP="00D10CF7">
            <w:pPr>
              <w:jc w:val="both"/>
              <w:rPr>
                <w:b/>
              </w:rPr>
            </w:pPr>
            <w:r w:rsidRPr="00951C17">
              <w:rPr>
                <w:b/>
              </w:rPr>
              <w:t>Содержание лекционного занятия:</w:t>
            </w:r>
          </w:p>
          <w:p w:rsidR="00D92682" w:rsidRPr="003D1AFF" w:rsidRDefault="00D92682" w:rsidP="00D10CF7">
            <w:pPr>
              <w:jc w:val="both"/>
            </w:pPr>
            <w:r>
              <w:t>Основные виды лабораторных методов исследования. Цели различных лабораторных исследований и правила подготовки к их проведению. Ошибки, приводящие к недостоверным результатам лабораторных исследований.</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Default="00D92682" w:rsidP="00D10CF7">
            <w:pPr>
              <w:pStyle w:val="TableContents"/>
              <w:keepNext/>
              <w:keepLines/>
              <w:widowControl/>
              <w:ind w:left="34"/>
              <w:contextualSpacing/>
              <w:rPr>
                <w:rStyle w:val="StrongEmphasis"/>
                <w:rFonts w:cs="Times New Roman"/>
                <w:b w:val="0"/>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C840F4" w:rsidRDefault="00D92682" w:rsidP="00D10CF7">
            <w:pPr>
              <w:jc w:val="both"/>
            </w:pPr>
            <w:r w:rsidRPr="00C840F4">
              <w:t xml:space="preserve">Проведение инструктажа пациенту о </w:t>
            </w:r>
            <w:r>
              <w:t xml:space="preserve">цели предстоящего исследования и правила подготовки к ним. Выполнение алгоритма действий взятия крови из вены, мазка из зева носа, носоглотки для бактериологического исследования (на фантоме). Взятие мокроты на общий анализ, для бактериологического исследования, на туберкулез. Взятие мочи для клинического анализа, по Нечипоренко, по </w:t>
            </w:r>
            <w:proofErr w:type="spellStart"/>
            <w:r>
              <w:t>Зимницкому</w:t>
            </w:r>
            <w:proofErr w:type="spellEnd"/>
            <w:r>
              <w:t xml:space="preserve">, на сахар, ацетон, диастазу. 17 КС (17 ОКС, 11 ОКС, кортизол), для бактериологического исследования. Взятие кала для копрологического исследования, на скрытую кровь, на наличие гельминтов, простейших, на </w:t>
            </w:r>
            <w:proofErr w:type="spellStart"/>
            <w:r>
              <w:t>энтериобиоз</w:t>
            </w:r>
            <w:proofErr w:type="spellEnd"/>
            <w:r>
              <w:t>. Оформление направлений на различные лабораторные исследования.</w:t>
            </w:r>
          </w:p>
        </w:tc>
        <w:tc>
          <w:tcPr>
            <w:tcW w:w="1134" w:type="dxa"/>
          </w:tcPr>
          <w:p w:rsidR="00D92682" w:rsidRPr="00C57696" w:rsidRDefault="00D92682" w:rsidP="00D10CF7">
            <w:pPr>
              <w:keepNext/>
              <w:keepLines/>
              <w:snapToGrid w:val="0"/>
              <w:contextualSpacing/>
              <w:jc w:val="center"/>
              <w:rPr>
                <w:lang w:eastAsia="ar-SA"/>
              </w:rPr>
            </w:pPr>
            <w:r>
              <w:rPr>
                <w:lang w:eastAsia="ar-SA"/>
              </w:rPr>
              <w:t>8</w:t>
            </w:r>
          </w:p>
        </w:tc>
      </w:tr>
      <w:tr w:rsidR="00D92682" w:rsidRPr="00C57696" w:rsidTr="00D10CF7">
        <w:tc>
          <w:tcPr>
            <w:tcW w:w="2410" w:type="dxa"/>
            <w:vMerge w:val="restart"/>
          </w:tcPr>
          <w:p w:rsidR="00D92682" w:rsidRDefault="00D92682" w:rsidP="00D10CF7">
            <w:pPr>
              <w:pStyle w:val="TableContents"/>
              <w:keepNext/>
              <w:keepLines/>
              <w:widowControl/>
              <w:ind w:left="34"/>
              <w:contextualSpacing/>
              <w:rPr>
                <w:rStyle w:val="StrongEmphasis"/>
                <w:rFonts w:cs="Times New Roman"/>
                <w:b w:val="0"/>
              </w:rPr>
            </w:pPr>
            <w:r>
              <w:rPr>
                <w:rStyle w:val="StrongEmphasis"/>
                <w:rFonts w:cs="Times New Roman"/>
                <w:b w:val="0"/>
              </w:rPr>
              <w:t>Тема 3.11. Участие сестры в инструментальных методах исследования.</w:t>
            </w:r>
          </w:p>
        </w:tc>
        <w:tc>
          <w:tcPr>
            <w:tcW w:w="6662" w:type="dxa"/>
          </w:tcPr>
          <w:p w:rsidR="00D92682" w:rsidRDefault="00D92682" w:rsidP="00D10CF7">
            <w:pPr>
              <w:jc w:val="both"/>
              <w:rPr>
                <w:b/>
              </w:rPr>
            </w:pPr>
            <w:r w:rsidRPr="00951C17">
              <w:rPr>
                <w:b/>
              </w:rPr>
              <w:t>Содержание лекционного занятия:</w:t>
            </w:r>
          </w:p>
          <w:p w:rsidR="00D92682" w:rsidRPr="002B290C" w:rsidRDefault="00D92682" w:rsidP="00D10CF7">
            <w:pPr>
              <w:jc w:val="both"/>
            </w:pPr>
            <w:r>
              <w:t>Основные виды инструментальных методов исследования и правила подготовки к ним. Цели инструментальных методов исследования.</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Default="00D92682" w:rsidP="00D10CF7">
            <w:pPr>
              <w:pStyle w:val="TableContents"/>
              <w:keepNext/>
              <w:keepLines/>
              <w:widowControl/>
              <w:ind w:left="34"/>
              <w:contextualSpacing/>
              <w:rPr>
                <w:rStyle w:val="StrongEmphasis"/>
                <w:rFonts w:cs="Times New Roman"/>
                <w:b w:val="0"/>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7B2503" w:rsidRDefault="00D92682" w:rsidP="00D10CF7">
            <w:pPr>
              <w:jc w:val="both"/>
            </w:pPr>
            <w:r w:rsidRPr="007B2503">
              <w:t>Подготовка пациента к рентгенологическим и эндоскопическим исследованиям</w:t>
            </w:r>
            <w:r>
              <w:t xml:space="preserve"> пищеварительного тракта и мочевыделительной системы. Подготовка пациента к ультразвуковым методам исследованиям пищеварительного тракта и мочевыделительной системы. Оформление направлений на различные инструментальные исследования.</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val="restart"/>
          </w:tcPr>
          <w:p w:rsidR="00D92682" w:rsidRDefault="00D92682" w:rsidP="00D10CF7">
            <w:pPr>
              <w:pStyle w:val="TableContents"/>
              <w:keepNext/>
              <w:keepLines/>
              <w:widowControl/>
              <w:ind w:left="34"/>
              <w:contextualSpacing/>
              <w:rPr>
                <w:rStyle w:val="StrongEmphasis"/>
                <w:rFonts w:cs="Times New Roman"/>
                <w:b w:val="0"/>
              </w:rPr>
            </w:pPr>
            <w:r>
              <w:rPr>
                <w:rStyle w:val="StrongEmphasis"/>
                <w:rFonts w:cs="Times New Roman"/>
                <w:b w:val="0"/>
              </w:rPr>
              <w:t>Тема 3.12. Сердечно-легочная реанимация.</w:t>
            </w:r>
          </w:p>
        </w:tc>
        <w:tc>
          <w:tcPr>
            <w:tcW w:w="6662" w:type="dxa"/>
          </w:tcPr>
          <w:p w:rsidR="00D92682" w:rsidRDefault="00D92682" w:rsidP="00D10CF7">
            <w:pPr>
              <w:jc w:val="both"/>
              <w:rPr>
                <w:b/>
              </w:rPr>
            </w:pPr>
            <w:r w:rsidRPr="00C578E8">
              <w:rPr>
                <w:b/>
              </w:rPr>
              <w:t>Содержание лекционного занятия:</w:t>
            </w:r>
          </w:p>
          <w:p w:rsidR="00D92682" w:rsidRPr="004413AC" w:rsidRDefault="00D92682" w:rsidP="00D10CF7">
            <w:pPr>
              <w:jc w:val="both"/>
            </w:pPr>
            <w:r>
              <w:rPr>
                <w:rStyle w:val="StrongEmphasis"/>
                <w:rFonts w:cs="Times New Roman"/>
                <w:b w:val="0"/>
              </w:rPr>
              <w:t xml:space="preserve">Сердечно-легочная реанимация. Причины, приводящие к внезапной остановке сердца. Признаки клинической и биологической смерти. Причины обструкции дыхательных путей. Частичная и полная обструкция дыхательных путей. Признаки обструкции.  </w:t>
            </w:r>
          </w:p>
        </w:tc>
        <w:tc>
          <w:tcPr>
            <w:tcW w:w="1134" w:type="dxa"/>
          </w:tcPr>
          <w:p w:rsidR="00D92682" w:rsidRPr="00C57696" w:rsidRDefault="00D92682" w:rsidP="00D10CF7">
            <w:pPr>
              <w:keepNext/>
              <w:keepLines/>
              <w:snapToGrid w:val="0"/>
              <w:contextualSpacing/>
              <w:jc w:val="center"/>
              <w:rPr>
                <w:lang w:eastAsia="ar-SA"/>
              </w:rPr>
            </w:pPr>
            <w:r>
              <w:rPr>
                <w:lang w:eastAsia="ar-SA"/>
              </w:rPr>
              <w:t>2</w:t>
            </w:r>
          </w:p>
        </w:tc>
      </w:tr>
      <w:tr w:rsidR="00D92682" w:rsidRPr="00C57696" w:rsidTr="00D10CF7">
        <w:tc>
          <w:tcPr>
            <w:tcW w:w="2410" w:type="dxa"/>
            <w:vMerge/>
          </w:tcPr>
          <w:p w:rsidR="00D92682" w:rsidRDefault="00D92682" w:rsidP="00D10CF7">
            <w:pPr>
              <w:pStyle w:val="TableContents"/>
              <w:keepNext/>
              <w:keepLines/>
              <w:widowControl/>
              <w:ind w:left="34"/>
              <w:contextualSpacing/>
              <w:rPr>
                <w:rStyle w:val="StrongEmphasis"/>
                <w:rFonts w:cs="Times New Roman"/>
                <w:b w:val="0"/>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4413AC" w:rsidRDefault="00D92682" w:rsidP="00D10CF7">
            <w:pPr>
              <w:jc w:val="both"/>
            </w:pPr>
            <w:r>
              <w:t>Проведение сердечно-легочной реанимации взрослого, ребенка, младенца одним или двумя спасателями. Оказание помощи при обструкции дыхательных путей инородным телом у пострадавшего в сознании и без сознания, с избыточной массой тела, беременным. Проведение оказания самопомощи при обструкции дыхательных путей. Освобождение дыхательных путей у ребенка и младенца при обструкции дыхательных путей инородным телом в сознании и без сознания. Проведение профилактики возможных отклонений при проведении сердечно-легочной реанимации. Критерии эффективности проводимых реанимационных мероприятий. Критерии прекращения сердечно-легочной реанимации.</w:t>
            </w:r>
          </w:p>
        </w:tc>
        <w:tc>
          <w:tcPr>
            <w:tcW w:w="1134" w:type="dxa"/>
          </w:tcPr>
          <w:p w:rsidR="00D92682" w:rsidRPr="00C57696" w:rsidRDefault="00D92682" w:rsidP="00D10CF7">
            <w:pPr>
              <w:keepNext/>
              <w:keepLines/>
              <w:snapToGrid w:val="0"/>
              <w:contextualSpacing/>
              <w:jc w:val="center"/>
              <w:rPr>
                <w:lang w:eastAsia="ar-SA"/>
              </w:rPr>
            </w:pPr>
            <w:r>
              <w:rPr>
                <w:lang w:eastAsia="ar-SA"/>
              </w:rPr>
              <w:t>8</w:t>
            </w:r>
          </w:p>
        </w:tc>
      </w:tr>
      <w:tr w:rsidR="00D92682" w:rsidRPr="00C57696" w:rsidTr="00D10CF7">
        <w:tc>
          <w:tcPr>
            <w:tcW w:w="2410" w:type="dxa"/>
            <w:vMerge w:val="restart"/>
          </w:tcPr>
          <w:p w:rsidR="00D92682" w:rsidRDefault="00D92682" w:rsidP="00D10CF7">
            <w:pPr>
              <w:pStyle w:val="TableContents"/>
              <w:keepNext/>
              <w:keepLines/>
              <w:widowControl/>
              <w:ind w:left="34"/>
              <w:contextualSpacing/>
              <w:rPr>
                <w:rStyle w:val="StrongEmphasis"/>
                <w:rFonts w:cs="Times New Roman"/>
                <w:b w:val="0"/>
              </w:rPr>
            </w:pPr>
            <w:r>
              <w:rPr>
                <w:rStyle w:val="StrongEmphasis"/>
                <w:rFonts w:cs="Times New Roman"/>
                <w:b w:val="0"/>
              </w:rPr>
              <w:t xml:space="preserve">Тема 3.13. Потери. Горе. Смерть. Участие в паллиативной помощи. </w:t>
            </w:r>
            <w:proofErr w:type="spellStart"/>
            <w:r>
              <w:rPr>
                <w:rStyle w:val="StrongEmphasis"/>
                <w:rFonts w:cs="Times New Roman"/>
                <w:b w:val="0"/>
              </w:rPr>
              <w:t>Хосписное</w:t>
            </w:r>
            <w:proofErr w:type="spellEnd"/>
            <w:r>
              <w:rPr>
                <w:rStyle w:val="StrongEmphasis"/>
                <w:rFonts w:cs="Times New Roman"/>
                <w:b w:val="0"/>
              </w:rPr>
              <w:t xml:space="preserve"> движение.</w:t>
            </w:r>
          </w:p>
        </w:tc>
        <w:tc>
          <w:tcPr>
            <w:tcW w:w="6662" w:type="dxa"/>
          </w:tcPr>
          <w:p w:rsidR="00D92682" w:rsidRDefault="00D92682" w:rsidP="00D10CF7">
            <w:pPr>
              <w:jc w:val="both"/>
              <w:rPr>
                <w:b/>
              </w:rPr>
            </w:pPr>
            <w:r w:rsidRPr="00C578E8">
              <w:rPr>
                <w:b/>
              </w:rPr>
              <w:t>Содержание лекционного занятия:</w:t>
            </w:r>
          </w:p>
          <w:p w:rsidR="00D92682" w:rsidRPr="006E79EF" w:rsidRDefault="00D92682" w:rsidP="00D10CF7">
            <w:pPr>
              <w:jc w:val="both"/>
            </w:pPr>
            <w:r>
              <w:t xml:space="preserve">Потери, смерть, горе. Понятие и принципы паллиативной помощи. </w:t>
            </w:r>
            <w:proofErr w:type="spellStart"/>
            <w:r>
              <w:t>Хосписное</w:t>
            </w:r>
            <w:proofErr w:type="spellEnd"/>
            <w:r>
              <w:t xml:space="preserve"> движение. Стадии </w:t>
            </w:r>
            <w:proofErr w:type="spellStart"/>
            <w:r>
              <w:t>горевания</w:t>
            </w:r>
            <w:proofErr w:type="spellEnd"/>
            <w:r>
              <w:t>. Оценка реакции пациента на потери и его способности адаптироваться к ним. Сестринская помощь. Этико-</w:t>
            </w:r>
            <w:proofErr w:type="spellStart"/>
            <w:r>
              <w:t>деонтологические</w:t>
            </w:r>
            <w:proofErr w:type="spellEnd"/>
            <w:r>
              <w:t xml:space="preserve"> особенности общения с обреченным человеком, его родными и близкими. Роль медицинской сестры в удовлетворении потребностей обреченного человека. Принципы обслуживания пациентов в условиях хосписа.  Стадии терминального состояния и их основные клинические проявления. </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r w:rsidR="00D92682" w:rsidRPr="00C57696" w:rsidTr="00D10CF7">
        <w:tc>
          <w:tcPr>
            <w:tcW w:w="2410" w:type="dxa"/>
            <w:vMerge/>
          </w:tcPr>
          <w:p w:rsidR="00D92682" w:rsidRDefault="00D92682" w:rsidP="00D10CF7">
            <w:pPr>
              <w:pStyle w:val="TableContents"/>
              <w:keepNext/>
              <w:keepLines/>
              <w:widowControl/>
              <w:ind w:left="34"/>
              <w:contextualSpacing/>
              <w:rPr>
                <w:rStyle w:val="StrongEmphasis"/>
                <w:rFonts w:cs="Times New Roman"/>
                <w:b w:val="0"/>
              </w:rPr>
            </w:pPr>
          </w:p>
        </w:tc>
        <w:tc>
          <w:tcPr>
            <w:tcW w:w="6662" w:type="dxa"/>
          </w:tcPr>
          <w:p w:rsidR="00D92682" w:rsidRDefault="00D92682" w:rsidP="00D10CF7">
            <w:pPr>
              <w:pStyle w:val="a6"/>
              <w:keepNext/>
              <w:keepLines/>
              <w:ind w:left="0"/>
              <w:jc w:val="both"/>
            </w:pPr>
            <w:r w:rsidRPr="008E6167">
              <w:rPr>
                <w:b/>
              </w:rPr>
              <w:t>Практическое занятие</w:t>
            </w:r>
            <w:r>
              <w:rPr>
                <w:b/>
              </w:rPr>
              <w:t>:</w:t>
            </w:r>
            <w:r>
              <w:t xml:space="preserve"> </w:t>
            </w:r>
          </w:p>
          <w:p w:rsidR="00D92682" w:rsidRPr="00A42C3C" w:rsidRDefault="00D92682" w:rsidP="00D10CF7">
            <w:pPr>
              <w:jc w:val="both"/>
            </w:pPr>
            <w:r>
              <w:t xml:space="preserve">Осуществление ухода за обреченным человеком в стационаре и на дому. Оказание психологической помощи семье и </w:t>
            </w:r>
            <w:proofErr w:type="gramStart"/>
            <w:r>
              <w:t>близким</w:t>
            </w:r>
            <w:proofErr w:type="gramEnd"/>
            <w:r>
              <w:t xml:space="preserve"> обреченного. Обучение элементам ухода и психологической помощи. Осуществление посмертного ухода (на фантоме).</w:t>
            </w:r>
          </w:p>
        </w:tc>
        <w:tc>
          <w:tcPr>
            <w:tcW w:w="1134" w:type="dxa"/>
          </w:tcPr>
          <w:p w:rsidR="00D92682" w:rsidRPr="00C57696" w:rsidRDefault="00D92682" w:rsidP="00D10CF7">
            <w:pPr>
              <w:keepNext/>
              <w:keepLines/>
              <w:snapToGrid w:val="0"/>
              <w:contextualSpacing/>
              <w:jc w:val="center"/>
              <w:rPr>
                <w:lang w:eastAsia="ar-SA"/>
              </w:rPr>
            </w:pPr>
            <w:r>
              <w:rPr>
                <w:lang w:eastAsia="ar-SA"/>
              </w:rPr>
              <w:t>4</w:t>
            </w:r>
          </w:p>
        </w:tc>
      </w:tr>
    </w:tbl>
    <w:p w:rsidR="00D92682" w:rsidRPr="00460A2C" w:rsidRDefault="00D92682" w:rsidP="00D92682">
      <w:pPr>
        <w:pStyle w:val="a6"/>
        <w:keepNext/>
        <w:keepLines/>
        <w:widowControl/>
        <w:spacing w:after="100" w:afterAutospacing="1"/>
        <w:ind w:left="0"/>
        <w:contextualSpacing/>
        <w:jc w:val="center"/>
      </w:pPr>
    </w:p>
    <w:p w:rsidR="00D92682" w:rsidRDefault="00D92682" w:rsidP="00D92682">
      <w:pPr>
        <w:pStyle w:val="Standard"/>
        <w:keepNext/>
        <w:keepLines/>
        <w:widowControl/>
        <w:spacing w:after="100" w:afterAutospacing="1"/>
        <w:contextualSpacing/>
        <w:jc w:val="both"/>
        <w:rPr>
          <w:b/>
        </w:rPr>
      </w:pPr>
      <w:r>
        <w:rPr>
          <w:b/>
        </w:rPr>
        <w:t>3. МЕТОДИЧЕСКИЕ РЕКОМЕНДАЦИИ И ПОСОБИЯ ПО ИЗУЧЕНИЮ ПРОФЕССИОНАЛЬНОГО МОДУЛЯ</w:t>
      </w:r>
    </w:p>
    <w:p w:rsidR="00D92682" w:rsidRDefault="00D92682" w:rsidP="00D92682">
      <w:pPr>
        <w:pStyle w:val="a6"/>
        <w:keepNext/>
        <w:keepLines/>
        <w:widowControl/>
        <w:numPr>
          <w:ilvl w:val="1"/>
          <w:numId w:val="26"/>
        </w:numPr>
        <w:suppressAutoHyphens w:val="0"/>
        <w:spacing w:after="100" w:afterAutospacing="1"/>
        <w:ind w:hanging="720"/>
        <w:contextualSpacing/>
        <w:jc w:val="both"/>
        <w:rPr>
          <w:b/>
        </w:rPr>
      </w:pPr>
      <w:r w:rsidRPr="00D96D91">
        <w:rPr>
          <w:b/>
        </w:rPr>
        <w:t>Требования к минимальному материально-техническому обеспечению</w:t>
      </w:r>
    </w:p>
    <w:p w:rsidR="00D92682" w:rsidRPr="00212563" w:rsidRDefault="00D92682" w:rsidP="00D92682">
      <w:pPr>
        <w:pStyle w:val="a6"/>
        <w:keepNext/>
        <w:keepLines/>
        <w:widowControl/>
        <w:suppressAutoHyphens w:val="0"/>
        <w:spacing w:after="100" w:afterAutospacing="1"/>
        <w:ind w:left="0" w:firstLine="720"/>
        <w:contextualSpacing/>
        <w:jc w:val="both"/>
      </w:pPr>
      <w:r w:rsidRPr="00212563">
        <w:t>Реализация учебной дисциплины требует наличия учебного кабинета.</w:t>
      </w:r>
    </w:p>
    <w:p w:rsidR="00D92682" w:rsidRPr="00212563" w:rsidRDefault="00D92682" w:rsidP="00D92682">
      <w:pPr>
        <w:pStyle w:val="a6"/>
        <w:keepNext/>
        <w:keepLines/>
        <w:widowControl/>
        <w:suppressAutoHyphens w:val="0"/>
        <w:spacing w:after="100" w:afterAutospacing="1"/>
        <w:ind w:left="0" w:firstLine="720"/>
        <w:contextualSpacing/>
        <w:jc w:val="both"/>
      </w:pPr>
      <w:r w:rsidRPr="00212563">
        <w:t>Оборудование учебного кабинета: парты, доска, стулья, шкафы с дидактическим материалом.</w:t>
      </w:r>
    </w:p>
    <w:p w:rsidR="00D92682" w:rsidRPr="00212563" w:rsidRDefault="00D92682" w:rsidP="00D92682">
      <w:pPr>
        <w:pStyle w:val="a6"/>
        <w:keepNext/>
        <w:keepLines/>
        <w:widowControl/>
        <w:suppressAutoHyphens w:val="0"/>
        <w:spacing w:after="100" w:afterAutospacing="1"/>
        <w:ind w:left="0" w:firstLine="720"/>
        <w:contextualSpacing/>
        <w:jc w:val="both"/>
        <w:rPr>
          <w:rStyle w:val="CharacterStyle2"/>
        </w:rPr>
      </w:pPr>
      <w:r w:rsidRPr="00212563">
        <w:t>Технические средства обучения: персональный компьютер, плазменный телевизор, проектор мультимедийный, экран.</w:t>
      </w:r>
      <w:r w:rsidRPr="00212563">
        <w:rPr>
          <w:rStyle w:val="CharacterStyle2"/>
        </w:rPr>
        <w:t xml:space="preserve">  </w:t>
      </w:r>
    </w:p>
    <w:p w:rsidR="00D92682" w:rsidRDefault="00D92682" w:rsidP="00D92682">
      <w:pPr>
        <w:pStyle w:val="a6"/>
        <w:keepNext/>
        <w:keepLines/>
        <w:widowControl/>
        <w:suppressAutoHyphens w:val="0"/>
        <w:spacing w:after="100" w:afterAutospacing="1"/>
        <w:ind w:left="0"/>
        <w:contextualSpacing/>
        <w:jc w:val="both"/>
        <w:rPr>
          <w:b/>
        </w:rPr>
      </w:pPr>
      <w:r>
        <w:rPr>
          <w:b/>
        </w:rPr>
        <w:t>3.2. Информационное обеспечение обучения</w:t>
      </w:r>
    </w:p>
    <w:p w:rsidR="00D92682" w:rsidRDefault="00D92682" w:rsidP="00D92682">
      <w:pPr>
        <w:pStyle w:val="Standarduser"/>
        <w:keepNext/>
        <w:keepLines/>
        <w:widowControl/>
        <w:contextualSpacing/>
        <w:jc w:val="both"/>
        <w:rPr>
          <w:rFonts w:cs="Times New Roman"/>
          <w:b/>
          <w:lang w:val="ru-RU"/>
        </w:rPr>
      </w:pPr>
      <w:r>
        <w:rPr>
          <w:rFonts w:cs="Times New Roman"/>
          <w:b/>
          <w:lang w:val="ru-RU"/>
        </w:rPr>
        <w:t>Основная литература</w:t>
      </w:r>
    </w:p>
    <w:p w:rsidR="00D92682" w:rsidRDefault="003E29DB" w:rsidP="00D92682">
      <w:pPr>
        <w:pStyle w:val="Standarduser"/>
        <w:keepNext/>
        <w:keepLines/>
        <w:widowControl/>
        <w:contextualSpacing/>
        <w:jc w:val="both"/>
      </w:pPr>
      <w:hyperlink r:id="rId16" w:history="1">
        <w:r w:rsidR="00D92682">
          <w:rPr>
            <w:rStyle w:val="Internetlink"/>
            <w:rFonts w:cs="Times New Roman"/>
            <w:lang w:val="ru-RU"/>
          </w:rPr>
          <w:t>http://www.knigafund.ru/</w:t>
        </w:r>
      </w:hyperlink>
    </w:p>
    <w:p w:rsidR="00D92682" w:rsidRDefault="00D92682" w:rsidP="00D92682">
      <w:pPr>
        <w:pStyle w:val="Standarduser"/>
        <w:keepNext/>
        <w:keepLines/>
        <w:widowControl/>
        <w:contextualSpacing/>
        <w:jc w:val="both"/>
        <w:rPr>
          <w:rFonts w:eastAsia="Times New Roman" w:cs="Times New Roman"/>
          <w:b/>
          <w:lang w:val="ru-RU" w:eastAsia="ru-RU" w:bidi="ar-SA"/>
        </w:rPr>
      </w:pPr>
      <w:r>
        <w:rPr>
          <w:rFonts w:eastAsia="Times New Roman" w:cs="Times New Roman"/>
          <w:b/>
          <w:lang w:val="ru-RU" w:eastAsia="ru-RU" w:bidi="ar-SA"/>
        </w:rPr>
        <w:t>Дополнительная литература</w:t>
      </w:r>
    </w:p>
    <w:tbl>
      <w:tblPr>
        <w:tblW w:w="9781" w:type="dxa"/>
        <w:tblInd w:w="108" w:type="dxa"/>
        <w:tblLook w:val="04A0" w:firstRow="1" w:lastRow="0" w:firstColumn="1" w:lastColumn="0" w:noHBand="0" w:noVBand="1"/>
      </w:tblPr>
      <w:tblGrid>
        <w:gridCol w:w="9781"/>
      </w:tblGrid>
      <w:tr w:rsidR="00D92682" w:rsidRPr="000C4B23" w:rsidTr="00D10CF7">
        <w:tc>
          <w:tcPr>
            <w:tcW w:w="9781" w:type="dxa"/>
          </w:tcPr>
          <w:p w:rsidR="00D92682" w:rsidRPr="000C4B23" w:rsidRDefault="00D92682" w:rsidP="00D10CF7">
            <w:pPr>
              <w:widowControl/>
              <w:numPr>
                <w:ilvl w:val="0"/>
                <w:numId w:val="39"/>
              </w:numPr>
              <w:suppressAutoHyphens w:val="0"/>
              <w:autoSpaceDN/>
              <w:ind w:left="0" w:firstLine="0"/>
              <w:textAlignment w:val="auto"/>
            </w:pPr>
            <w:proofErr w:type="spellStart"/>
            <w:r w:rsidRPr="000C4B23">
              <w:t>Т.П.Обуховец</w:t>
            </w:r>
            <w:proofErr w:type="spellEnd"/>
            <w:r w:rsidRPr="000C4B23">
              <w:t xml:space="preserve"> «Сестринское дело в терапии» </w:t>
            </w:r>
            <w:r>
              <w:t xml:space="preserve"> /</w:t>
            </w:r>
            <w:r w:rsidRPr="000C4B23">
              <w:t>Феникс</w:t>
            </w:r>
            <w:r>
              <w:t>/</w:t>
            </w:r>
            <w:r w:rsidRPr="000C4B23">
              <w:t xml:space="preserve"> 2008 г.</w:t>
            </w:r>
          </w:p>
        </w:tc>
      </w:tr>
      <w:tr w:rsidR="00D92682" w:rsidRPr="000C4B23" w:rsidTr="00D10CF7">
        <w:trPr>
          <w:trHeight w:val="570"/>
        </w:trPr>
        <w:tc>
          <w:tcPr>
            <w:tcW w:w="9781" w:type="dxa"/>
          </w:tcPr>
          <w:p w:rsidR="00D92682" w:rsidRPr="000C4B23" w:rsidRDefault="00D92682" w:rsidP="00D10CF7">
            <w:pPr>
              <w:keepNext/>
              <w:keepLines/>
              <w:widowControl/>
              <w:numPr>
                <w:ilvl w:val="0"/>
                <w:numId w:val="39"/>
              </w:numPr>
              <w:suppressAutoHyphens w:val="0"/>
              <w:autoSpaceDN/>
              <w:ind w:left="0" w:firstLine="0"/>
              <w:contextualSpacing/>
              <w:textAlignment w:val="auto"/>
            </w:pPr>
            <w:proofErr w:type="spellStart"/>
            <w:r w:rsidRPr="000C4B23">
              <w:t>Г.С.Ястребов</w:t>
            </w:r>
            <w:proofErr w:type="spellEnd"/>
            <w:r w:rsidRPr="000C4B23">
              <w:t xml:space="preserve"> «Безопасность </w:t>
            </w:r>
            <w:proofErr w:type="spellStart"/>
            <w:r w:rsidRPr="000C4B23">
              <w:t>жизнедеетельности</w:t>
            </w:r>
            <w:proofErr w:type="spellEnd"/>
            <w:r w:rsidRPr="000C4B23">
              <w:t xml:space="preserve"> и медицина катастроф» </w:t>
            </w:r>
            <w:r>
              <w:t>/</w:t>
            </w:r>
            <w:r w:rsidRPr="000C4B23">
              <w:t xml:space="preserve">Феникс </w:t>
            </w:r>
            <w:r>
              <w:t>/</w:t>
            </w:r>
            <w:r w:rsidRPr="000C4B23">
              <w:t>2005г.</w:t>
            </w:r>
          </w:p>
        </w:tc>
      </w:tr>
      <w:tr w:rsidR="00D92682" w:rsidRPr="000C4B23" w:rsidTr="00D10CF7">
        <w:tc>
          <w:tcPr>
            <w:tcW w:w="9781" w:type="dxa"/>
          </w:tcPr>
          <w:p w:rsidR="00D92682" w:rsidRPr="000C4B23" w:rsidRDefault="00D92682" w:rsidP="00D10CF7">
            <w:pPr>
              <w:keepNext/>
              <w:keepLines/>
              <w:widowControl/>
              <w:numPr>
                <w:ilvl w:val="0"/>
                <w:numId w:val="39"/>
              </w:numPr>
              <w:suppressAutoHyphens w:val="0"/>
              <w:autoSpaceDN/>
              <w:ind w:left="0" w:firstLine="0"/>
              <w:contextualSpacing/>
              <w:textAlignment w:val="auto"/>
            </w:pPr>
            <w:proofErr w:type="spellStart"/>
            <w:r w:rsidRPr="000C4B23">
              <w:t>Н.П.Никитин</w:t>
            </w:r>
            <w:proofErr w:type="spellEnd"/>
            <w:r w:rsidRPr="000C4B23">
              <w:t xml:space="preserve"> «Справочник первой неотложной медицинской помощи» </w:t>
            </w:r>
            <w:r>
              <w:t>/</w:t>
            </w:r>
            <w:r w:rsidRPr="000C4B23">
              <w:t>Феникс</w:t>
            </w:r>
            <w:r>
              <w:t>/</w:t>
            </w:r>
            <w:r w:rsidRPr="000C4B23">
              <w:t xml:space="preserve"> 2009г.</w:t>
            </w:r>
          </w:p>
        </w:tc>
      </w:tr>
      <w:tr w:rsidR="00D92682" w:rsidRPr="000C4B23" w:rsidTr="00D10CF7">
        <w:tc>
          <w:tcPr>
            <w:tcW w:w="9781" w:type="dxa"/>
          </w:tcPr>
          <w:p w:rsidR="00D92682" w:rsidRPr="000C4B23" w:rsidRDefault="00D92682" w:rsidP="00D10CF7">
            <w:pPr>
              <w:keepNext/>
              <w:keepLines/>
              <w:widowControl/>
              <w:numPr>
                <w:ilvl w:val="0"/>
                <w:numId w:val="39"/>
              </w:numPr>
              <w:suppressAutoHyphens w:val="0"/>
              <w:autoSpaceDN/>
              <w:ind w:left="0" w:firstLine="0"/>
              <w:contextualSpacing/>
              <w:textAlignment w:val="auto"/>
            </w:pPr>
            <w:proofErr w:type="spellStart"/>
            <w:r w:rsidRPr="000C4B23">
              <w:t>М.И.Наркевич</w:t>
            </w:r>
            <w:proofErr w:type="spellEnd"/>
            <w:r w:rsidRPr="000C4B23">
              <w:t xml:space="preserve"> «</w:t>
            </w:r>
            <w:proofErr w:type="spellStart"/>
            <w:r w:rsidRPr="000C4B23">
              <w:t>Вич</w:t>
            </w:r>
            <w:proofErr w:type="spellEnd"/>
            <w:r w:rsidRPr="000C4B23">
              <w:t>-инфекция и СПИД» Москва 2006</w:t>
            </w:r>
          </w:p>
        </w:tc>
      </w:tr>
      <w:tr w:rsidR="00D92682" w:rsidRPr="000C4B23" w:rsidTr="00D10CF7">
        <w:tc>
          <w:tcPr>
            <w:tcW w:w="9781" w:type="dxa"/>
          </w:tcPr>
          <w:p w:rsidR="00D92682" w:rsidRPr="000C4B23" w:rsidRDefault="00D92682" w:rsidP="00D10CF7">
            <w:pPr>
              <w:keepNext/>
              <w:keepLines/>
              <w:widowControl/>
              <w:numPr>
                <w:ilvl w:val="0"/>
                <w:numId w:val="39"/>
              </w:numPr>
              <w:suppressAutoHyphens w:val="0"/>
              <w:autoSpaceDN/>
              <w:ind w:left="0" w:firstLine="0"/>
              <w:contextualSpacing/>
              <w:textAlignment w:val="auto"/>
            </w:pPr>
            <w:proofErr w:type="spellStart"/>
            <w:r w:rsidRPr="000C4B23">
              <w:t>В.В.Сергеев</w:t>
            </w:r>
            <w:proofErr w:type="spellEnd"/>
            <w:r w:rsidRPr="000C4B23">
              <w:t xml:space="preserve">, </w:t>
            </w:r>
            <w:proofErr w:type="spellStart"/>
            <w:r w:rsidRPr="000C4B23">
              <w:t>С.И.Двойников</w:t>
            </w:r>
            <w:proofErr w:type="spellEnd"/>
            <w:r w:rsidRPr="000C4B23">
              <w:t xml:space="preserve"> «Правовые основы охраны здоровья» Москва 2005г.</w:t>
            </w:r>
          </w:p>
        </w:tc>
      </w:tr>
      <w:tr w:rsidR="00D92682" w:rsidRPr="000C4B23" w:rsidTr="00D10CF7">
        <w:tc>
          <w:tcPr>
            <w:tcW w:w="9781" w:type="dxa"/>
          </w:tcPr>
          <w:p w:rsidR="00D92682" w:rsidRPr="000C4B23" w:rsidRDefault="00D92682" w:rsidP="00D10CF7">
            <w:pPr>
              <w:keepNext/>
              <w:keepLines/>
              <w:widowControl/>
              <w:numPr>
                <w:ilvl w:val="0"/>
                <w:numId w:val="39"/>
              </w:numPr>
              <w:suppressAutoHyphens w:val="0"/>
              <w:autoSpaceDN/>
              <w:ind w:left="0" w:firstLine="0"/>
              <w:contextualSpacing/>
              <w:textAlignment w:val="auto"/>
            </w:pPr>
            <w:proofErr w:type="spellStart"/>
            <w:r w:rsidRPr="000C4B23">
              <w:t>Г.Г.Жданов</w:t>
            </w:r>
            <w:proofErr w:type="spellEnd"/>
            <w:r w:rsidRPr="000C4B23">
              <w:t xml:space="preserve"> «Сестринское дело в акушерстве и гинекологии </w:t>
            </w:r>
            <w:r>
              <w:t>/</w:t>
            </w:r>
            <w:r w:rsidRPr="000C4B23">
              <w:t>Феникс</w:t>
            </w:r>
            <w:r>
              <w:t>/</w:t>
            </w:r>
            <w:r w:rsidRPr="000C4B23">
              <w:t xml:space="preserve"> 2002</w:t>
            </w:r>
          </w:p>
        </w:tc>
      </w:tr>
      <w:tr w:rsidR="00D92682" w:rsidRPr="000C4B23" w:rsidTr="00D10CF7">
        <w:tc>
          <w:tcPr>
            <w:tcW w:w="9781" w:type="dxa"/>
          </w:tcPr>
          <w:p w:rsidR="00D92682" w:rsidRPr="000C4B23" w:rsidRDefault="00D92682" w:rsidP="00D10CF7">
            <w:pPr>
              <w:keepNext/>
              <w:keepLines/>
              <w:widowControl/>
              <w:numPr>
                <w:ilvl w:val="0"/>
                <w:numId w:val="39"/>
              </w:numPr>
              <w:suppressAutoHyphens w:val="0"/>
              <w:autoSpaceDN/>
              <w:ind w:left="0" w:firstLine="0"/>
              <w:contextualSpacing/>
              <w:textAlignment w:val="auto"/>
            </w:pPr>
            <w:proofErr w:type="spellStart"/>
            <w:r w:rsidRPr="000C4B23">
              <w:t>Л.А.Лысак</w:t>
            </w:r>
            <w:proofErr w:type="spellEnd"/>
            <w:r w:rsidRPr="000C4B23">
              <w:t xml:space="preserve"> «Практические навыки и умения медсестры акушерского и гинекологического профиля </w:t>
            </w:r>
            <w:r>
              <w:t>/</w:t>
            </w:r>
            <w:r w:rsidRPr="000C4B23">
              <w:t>Феникс</w:t>
            </w:r>
            <w:r>
              <w:t>/</w:t>
            </w:r>
            <w:r w:rsidRPr="000C4B23">
              <w:t xml:space="preserve"> 2002г.</w:t>
            </w:r>
          </w:p>
        </w:tc>
      </w:tr>
    </w:tbl>
    <w:p w:rsidR="00D92682" w:rsidRDefault="00D92682" w:rsidP="00D92682">
      <w:pPr>
        <w:pStyle w:val="af"/>
        <w:keepNext/>
        <w:keepLines/>
        <w:widowControl/>
        <w:spacing w:after="0"/>
        <w:contextualSpacing/>
        <w:rPr>
          <w:szCs w:val="24"/>
          <w:lang w:val="ru-RU"/>
        </w:rPr>
      </w:pPr>
      <w:r>
        <w:rPr>
          <w:szCs w:val="24"/>
          <w:lang w:val="ru-RU"/>
        </w:rPr>
        <w:t>8</w:t>
      </w:r>
      <w:r w:rsidRPr="000C4B23">
        <w:rPr>
          <w:szCs w:val="24"/>
        </w:rPr>
        <w:t xml:space="preserve">. </w:t>
      </w:r>
      <w:proofErr w:type="spellStart"/>
      <w:r w:rsidRPr="000C4B23">
        <w:rPr>
          <w:szCs w:val="24"/>
        </w:rPr>
        <w:t>Кабарухин</w:t>
      </w:r>
      <w:proofErr w:type="spellEnd"/>
      <w:r w:rsidRPr="000C4B23">
        <w:rPr>
          <w:szCs w:val="24"/>
        </w:rPr>
        <w:t xml:space="preserve"> Б.В. «Практические навыки и умения медсестры педиатрического профиля» </w:t>
      </w:r>
      <w:r>
        <w:rPr>
          <w:szCs w:val="24"/>
          <w:lang w:val="ru-RU"/>
        </w:rPr>
        <w:t>/</w:t>
      </w:r>
      <w:r w:rsidRPr="000C4B23">
        <w:rPr>
          <w:szCs w:val="24"/>
        </w:rPr>
        <w:t>Феникс</w:t>
      </w:r>
      <w:r>
        <w:rPr>
          <w:szCs w:val="24"/>
          <w:lang w:val="ru-RU"/>
        </w:rPr>
        <w:t>/</w:t>
      </w:r>
      <w:r w:rsidRPr="000C4B23">
        <w:rPr>
          <w:szCs w:val="24"/>
        </w:rPr>
        <w:t xml:space="preserve"> 2002г.</w:t>
      </w:r>
    </w:p>
    <w:p w:rsidR="00D92682" w:rsidRDefault="00D92682" w:rsidP="00D92682">
      <w:pPr>
        <w:pStyle w:val="af"/>
        <w:keepNext/>
        <w:keepLines/>
        <w:widowControl/>
        <w:spacing w:after="0"/>
        <w:contextualSpacing/>
        <w:rPr>
          <w:lang w:val="ru-RU"/>
        </w:rPr>
      </w:pPr>
      <w:r>
        <w:t>9</w:t>
      </w:r>
      <w:r w:rsidRPr="000C4B23">
        <w:t xml:space="preserve">. </w:t>
      </w:r>
      <w:proofErr w:type="spellStart"/>
      <w:r w:rsidRPr="000C4B23">
        <w:t>Ю.П.Никитина</w:t>
      </w:r>
      <w:proofErr w:type="spellEnd"/>
      <w:r w:rsidRPr="000C4B23">
        <w:t xml:space="preserve">, </w:t>
      </w:r>
      <w:proofErr w:type="spellStart"/>
      <w:r w:rsidRPr="000C4B23">
        <w:t>Н.Л.Това</w:t>
      </w:r>
      <w:proofErr w:type="spellEnd"/>
      <w:r w:rsidRPr="000C4B23">
        <w:t xml:space="preserve"> «Энциклопедия медицинской сестры»</w:t>
      </w:r>
      <w:r>
        <w:rPr>
          <w:lang w:val="ru-RU"/>
        </w:rPr>
        <w:t>/</w:t>
      </w:r>
      <w:r w:rsidRPr="000C4B23">
        <w:t xml:space="preserve"> ГЭОТАР-МЕД</w:t>
      </w:r>
      <w:r>
        <w:rPr>
          <w:lang w:val="ru-RU"/>
        </w:rPr>
        <w:t>/</w:t>
      </w:r>
      <w:r w:rsidRPr="000C4B23">
        <w:t xml:space="preserve"> 2003г.</w:t>
      </w:r>
    </w:p>
    <w:p w:rsidR="00D92682" w:rsidRDefault="00D92682" w:rsidP="00D92682">
      <w:pPr>
        <w:pStyle w:val="af"/>
        <w:keepNext/>
        <w:keepLines/>
        <w:widowControl/>
        <w:spacing w:after="0"/>
        <w:contextualSpacing/>
        <w:rPr>
          <w:lang w:val="ru-RU"/>
        </w:rPr>
      </w:pPr>
      <w:r w:rsidRPr="000C4B23">
        <w:t>1</w:t>
      </w:r>
      <w:r>
        <w:t>0</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Основы сестринского дела: Теория и практика </w:t>
      </w:r>
      <w:r>
        <w:t>/</w:t>
      </w:r>
      <w:r w:rsidRPr="000C4B23">
        <w:t>Феникс</w:t>
      </w:r>
      <w:r>
        <w:t>/</w:t>
      </w:r>
      <w:r w:rsidRPr="000C4B23">
        <w:t xml:space="preserve"> 2008</w:t>
      </w:r>
    </w:p>
    <w:p w:rsidR="00D92682" w:rsidRDefault="00D92682" w:rsidP="00D92682">
      <w:pPr>
        <w:pStyle w:val="af"/>
        <w:keepNext/>
        <w:keepLines/>
        <w:widowControl/>
        <w:spacing w:after="0"/>
        <w:contextualSpacing/>
        <w:rPr>
          <w:lang w:val="ru-RU"/>
        </w:rPr>
      </w:pPr>
      <w:r w:rsidRPr="000C4B23">
        <w:t>1</w:t>
      </w:r>
      <w:r>
        <w:t>1</w:t>
      </w:r>
      <w:r w:rsidRPr="000C4B23">
        <w:t xml:space="preserve">. Масленникова О.Б. Макарова М.М. стандарты практических манипуляций «ООО </w:t>
      </w:r>
      <w:r>
        <w:t>/</w:t>
      </w:r>
      <w:r w:rsidRPr="000C4B23">
        <w:t>«</w:t>
      </w:r>
      <w:proofErr w:type="spellStart"/>
      <w:r w:rsidRPr="000C4B23">
        <w:t>Принтмастер</w:t>
      </w:r>
      <w:proofErr w:type="spellEnd"/>
      <w:r w:rsidRPr="000C4B23">
        <w:t>»</w:t>
      </w:r>
      <w:r>
        <w:t>/</w:t>
      </w:r>
      <w:r w:rsidRPr="000C4B23">
        <w:t xml:space="preserve"> Тюмень  2007г. </w:t>
      </w:r>
    </w:p>
    <w:p w:rsidR="00D92682" w:rsidRDefault="00D92682" w:rsidP="00D92682">
      <w:pPr>
        <w:pStyle w:val="af"/>
        <w:keepNext/>
        <w:keepLines/>
        <w:widowControl/>
        <w:spacing w:after="0"/>
        <w:contextualSpacing/>
        <w:rPr>
          <w:lang w:val="ru-RU"/>
        </w:rPr>
      </w:pPr>
      <w:r w:rsidRPr="000C4B23">
        <w:t>1</w:t>
      </w:r>
      <w:r>
        <w:t>2</w:t>
      </w:r>
      <w:r w:rsidRPr="000C4B23">
        <w:t xml:space="preserve">. </w:t>
      </w:r>
      <w:proofErr w:type="spellStart"/>
      <w:r w:rsidRPr="000C4B23">
        <w:t>В.В.Скворцов</w:t>
      </w:r>
      <w:proofErr w:type="spellEnd"/>
      <w:r w:rsidRPr="000C4B23">
        <w:t xml:space="preserve"> «основы сестринского дела»</w:t>
      </w:r>
      <w:r>
        <w:t>/</w:t>
      </w:r>
      <w:r w:rsidRPr="000C4B23">
        <w:t>Феникс</w:t>
      </w:r>
      <w:r>
        <w:t>/</w:t>
      </w:r>
      <w:r w:rsidRPr="000C4B23">
        <w:t xml:space="preserve"> 2008</w:t>
      </w:r>
    </w:p>
    <w:p w:rsidR="00D92682" w:rsidRDefault="00D92682" w:rsidP="00D92682">
      <w:pPr>
        <w:pStyle w:val="af"/>
        <w:keepNext/>
        <w:keepLines/>
        <w:widowControl/>
        <w:spacing w:after="0"/>
        <w:contextualSpacing/>
        <w:rPr>
          <w:lang w:val="ru-RU"/>
        </w:rPr>
      </w:pPr>
      <w:r w:rsidRPr="000C4B23">
        <w:t>1</w:t>
      </w:r>
      <w:r>
        <w:t>3</w:t>
      </w:r>
      <w:r w:rsidRPr="000C4B23">
        <w:t xml:space="preserve">. </w:t>
      </w:r>
      <w:proofErr w:type="spellStart"/>
      <w:r w:rsidRPr="000C4B23">
        <w:t>В.П.Мицьо</w:t>
      </w:r>
      <w:proofErr w:type="spellEnd"/>
      <w:r w:rsidRPr="000C4B23">
        <w:t xml:space="preserve"> Справочник участковой медсестры </w:t>
      </w:r>
      <w:r>
        <w:t>/</w:t>
      </w:r>
      <w:r w:rsidRPr="000C4B23">
        <w:t>Феникс</w:t>
      </w:r>
      <w:r>
        <w:t>/</w:t>
      </w:r>
      <w:r w:rsidRPr="000C4B23">
        <w:t xml:space="preserve"> 2007г.</w:t>
      </w:r>
    </w:p>
    <w:p w:rsidR="00D92682" w:rsidRDefault="00D92682" w:rsidP="00D92682">
      <w:pPr>
        <w:pStyle w:val="af"/>
        <w:keepNext/>
        <w:keepLines/>
        <w:widowControl/>
        <w:spacing w:after="0"/>
        <w:contextualSpacing/>
        <w:rPr>
          <w:lang w:val="ru-RU"/>
        </w:rPr>
      </w:pPr>
      <w:r w:rsidRPr="000C4B23">
        <w:t>1</w:t>
      </w:r>
      <w:r>
        <w:t>4</w:t>
      </w:r>
      <w:r w:rsidRPr="000C4B23">
        <w:t xml:space="preserve">. </w:t>
      </w:r>
      <w:proofErr w:type="spellStart"/>
      <w:r w:rsidRPr="000C4B23">
        <w:t>А.К.Белоусова</w:t>
      </w:r>
      <w:proofErr w:type="spellEnd"/>
      <w:r w:rsidRPr="000C4B23">
        <w:t xml:space="preserve">, </w:t>
      </w:r>
      <w:proofErr w:type="spellStart"/>
      <w:r w:rsidRPr="000C4B23">
        <w:t>Л.А.Сербина</w:t>
      </w:r>
      <w:proofErr w:type="spellEnd"/>
      <w:r w:rsidRPr="000C4B23">
        <w:t xml:space="preserve"> «Практические навыки и умения медсестры инфекционного профиля» </w:t>
      </w:r>
      <w:r>
        <w:t>/</w:t>
      </w:r>
      <w:r w:rsidRPr="000C4B23">
        <w:t>Феникс</w:t>
      </w:r>
      <w:r>
        <w:t>/</w:t>
      </w:r>
      <w:r w:rsidRPr="000C4B23">
        <w:t xml:space="preserve"> 2003</w:t>
      </w:r>
    </w:p>
    <w:p w:rsidR="00D92682" w:rsidRDefault="00D92682" w:rsidP="00D92682">
      <w:pPr>
        <w:pStyle w:val="af"/>
        <w:keepNext/>
        <w:keepLines/>
        <w:widowControl/>
        <w:spacing w:after="0"/>
        <w:contextualSpacing/>
        <w:rPr>
          <w:lang w:val="ru-RU"/>
        </w:rPr>
      </w:pPr>
      <w:r>
        <w:t>15</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«Инфекционная безопасность в ЛПУ» </w:t>
      </w:r>
      <w:r>
        <w:t>/</w:t>
      </w:r>
      <w:r w:rsidRPr="000C4B23">
        <w:t>Феникс</w:t>
      </w:r>
      <w:r>
        <w:t>/</w:t>
      </w:r>
      <w:r w:rsidRPr="000C4B23">
        <w:t xml:space="preserve"> 2005</w:t>
      </w:r>
    </w:p>
    <w:p w:rsidR="00D92682" w:rsidRDefault="00D92682" w:rsidP="00D92682">
      <w:pPr>
        <w:pStyle w:val="af"/>
        <w:keepNext/>
        <w:keepLines/>
        <w:widowControl/>
        <w:spacing w:after="0"/>
        <w:contextualSpacing/>
        <w:rPr>
          <w:lang w:val="ru-RU"/>
        </w:rPr>
      </w:pPr>
      <w:r>
        <w:t>16</w:t>
      </w:r>
      <w:r w:rsidRPr="000C4B23">
        <w:t xml:space="preserve">. МЗ и СР РФ «Сборник официальных документов и материалов по проблеме ВИЧ-инфекции» </w:t>
      </w:r>
      <w:r>
        <w:t>/</w:t>
      </w:r>
      <w:r w:rsidRPr="000C4B23">
        <w:t>Медицина для Вас</w:t>
      </w:r>
      <w:r>
        <w:t>/</w:t>
      </w:r>
      <w:r w:rsidRPr="000C4B23">
        <w:t xml:space="preserve"> 2004</w:t>
      </w:r>
    </w:p>
    <w:p w:rsidR="00D92682" w:rsidRDefault="00D92682" w:rsidP="00D92682">
      <w:pPr>
        <w:pStyle w:val="af"/>
        <w:keepNext/>
        <w:keepLines/>
        <w:widowControl/>
        <w:spacing w:after="0"/>
        <w:contextualSpacing/>
        <w:rPr>
          <w:lang w:val="ru-RU"/>
        </w:rPr>
      </w:pPr>
      <w:r>
        <w:t>17</w:t>
      </w:r>
      <w:r w:rsidRPr="000C4B23">
        <w:t xml:space="preserve">. </w:t>
      </w:r>
      <w:proofErr w:type="spellStart"/>
      <w:r w:rsidRPr="000C4B23">
        <w:t>М.И.Наркевич</w:t>
      </w:r>
      <w:proofErr w:type="spellEnd"/>
      <w:r w:rsidRPr="000C4B23">
        <w:t xml:space="preserve"> «</w:t>
      </w:r>
      <w:proofErr w:type="spellStart"/>
      <w:r w:rsidRPr="000C4B23">
        <w:t>Вич</w:t>
      </w:r>
      <w:proofErr w:type="spellEnd"/>
      <w:r w:rsidRPr="000C4B23">
        <w:t>-инфекция и СПИД» Москва 2006</w:t>
      </w:r>
    </w:p>
    <w:p w:rsidR="00D92682" w:rsidRDefault="00D92682" w:rsidP="00D92682">
      <w:pPr>
        <w:pStyle w:val="af"/>
        <w:keepNext/>
        <w:keepLines/>
        <w:widowControl/>
        <w:spacing w:after="0"/>
        <w:contextualSpacing/>
        <w:rPr>
          <w:lang w:val="ru-RU"/>
        </w:rPr>
      </w:pPr>
      <w:r>
        <w:t>18</w:t>
      </w:r>
      <w:r w:rsidRPr="000C4B23">
        <w:t xml:space="preserve">. </w:t>
      </w:r>
      <w:proofErr w:type="spellStart"/>
      <w:r w:rsidRPr="000C4B23">
        <w:t>А.К.Хетагурова</w:t>
      </w:r>
      <w:proofErr w:type="spellEnd"/>
      <w:r w:rsidRPr="000C4B23">
        <w:t xml:space="preserve"> Организационные основы инфекционной безопасности в клинико-диагностической лаборатории </w:t>
      </w:r>
      <w:r>
        <w:t>/</w:t>
      </w:r>
      <w:r w:rsidRPr="000C4B23">
        <w:t>Профессионал</w:t>
      </w:r>
      <w:r>
        <w:t>/</w:t>
      </w:r>
      <w:r w:rsidRPr="000C4B23">
        <w:t xml:space="preserve"> 2012г.</w:t>
      </w:r>
    </w:p>
    <w:p w:rsidR="00D92682" w:rsidRDefault="00D92682" w:rsidP="00D92682">
      <w:pPr>
        <w:pStyle w:val="af"/>
        <w:keepNext/>
        <w:keepLines/>
        <w:widowControl/>
        <w:spacing w:after="0"/>
        <w:contextualSpacing/>
        <w:rPr>
          <w:lang w:val="ru-RU"/>
        </w:rPr>
      </w:pPr>
      <w:r>
        <w:t>19</w:t>
      </w:r>
      <w:r w:rsidRPr="000C4B23">
        <w:t xml:space="preserve">. </w:t>
      </w:r>
      <w:proofErr w:type="spellStart"/>
      <w:r w:rsidRPr="000C4B23">
        <w:t>В.В.Сергеев</w:t>
      </w:r>
      <w:proofErr w:type="spellEnd"/>
      <w:r w:rsidRPr="000C4B23">
        <w:t xml:space="preserve">, </w:t>
      </w:r>
      <w:proofErr w:type="spellStart"/>
      <w:r w:rsidRPr="000C4B23">
        <w:t>С.И.Двойников</w:t>
      </w:r>
      <w:proofErr w:type="spellEnd"/>
      <w:r w:rsidRPr="000C4B23">
        <w:t xml:space="preserve"> «Правовые основы охраны здоровья» Москва 2005г.</w:t>
      </w:r>
    </w:p>
    <w:p w:rsidR="00D92682" w:rsidRPr="000C4B23" w:rsidRDefault="00D92682" w:rsidP="00D92682">
      <w:pPr>
        <w:pStyle w:val="af"/>
        <w:keepNext/>
        <w:keepLines/>
        <w:widowControl/>
        <w:spacing w:after="0"/>
        <w:contextualSpacing/>
        <w:rPr>
          <w:szCs w:val="24"/>
        </w:rPr>
      </w:pPr>
      <w:r w:rsidRPr="000C4B23">
        <w:rPr>
          <w:szCs w:val="24"/>
        </w:rPr>
        <w:t>2</w:t>
      </w:r>
      <w:r>
        <w:rPr>
          <w:szCs w:val="24"/>
          <w:lang w:val="ru-RU"/>
        </w:rPr>
        <w:t>0</w:t>
      </w:r>
      <w:r w:rsidRPr="000C4B23">
        <w:rPr>
          <w:szCs w:val="24"/>
        </w:rPr>
        <w:t xml:space="preserve">. Р . Перес </w:t>
      </w:r>
      <w:proofErr w:type="spellStart"/>
      <w:r w:rsidRPr="000C4B23">
        <w:rPr>
          <w:szCs w:val="24"/>
        </w:rPr>
        <w:t>Ловелле</w:t>
      </w:r>
      <w:proofErr w:type="spellEnd"/>
      <w:r w:rsidRPr="000C4B23">
        <w:rPr>
          <w:szCs w:val="24"/>
        </w:rPr>
        <w:t xml:space="preserve">, Н.В. Кудрявая «Психологические основы деятельности врача» </w:t>
      </w:r>
      <w:r>
        <w:rPr>
          <w:szCs w:val="24"/>
          <w:lang w:val="ru-RU"/>
        </w:rPr>
        <w:t>/</w:t>
      </w:r>
      <w:r w:rsidRPr="000C4B23">
        <w:rPr>
          <w:szCs w:val="24"/>
        </w:rPr>
        <w:t>ВУНМЦ</w:t>
      </w:r>
      <w:r>
        <w:rPr>
          <w:szCs w:val="24"/>
          <w:lang w:val="ru-RU"/>
        </w:rPr>
        <w:t>/</w:t>
      </w:r>
      <w:r w:rsidRPr="000C4B23">
        <w:rPr>
          <w:szCs w:val="24"/>
        </w:rPr>
        <w:t xml:space="preserve"> 1999</w:t>
      </w:r>
    </w:p>
    <w:tbl>
      <w:tblPr>
        <w:tblW w:w="9889" w:type="dxa"/>
        <w:tblLook w:val="04A0" w:firstRow="1" w:lastRow="0" w:firstColumn="1" w:lastColumn="0" w:noHBand="0" w:noVBand="1"/>
      </w:tblPr>
      <w:tblGrid>
        <w:gridCol w:w="9889"/>
      </w:tblGrid>
      <w:tr w:rsidR="00D92682" w:rsidRPr="000C4B23" w:rsidTr="00D10CF7">
        <w:tc>
          <w:tcPr>
            <w:tcW w:w="9889" w:type="dxa"/>
          </w:tcPr>
          <w:p w:rsidR="00D92682" w:rsidRPr="000C4B23" w:rsidRDefault="00D92682" w:rsidP="00D10CF7">
            <w:pPr>
              <w:keepNext/>
              <w:keepLines/>
              <w:widowControl/>
              <w:contextualSpacing/>
            </w:pPr>
            <w:r w:rsidRPr="000C4B23">
              <w:t>2</w:t>
            </w:r>
            <w:r>
              <w:t>1</w:t>
            </w:r>
            <w:r w:rsidRPr="000C4B23">
              <w:t xml:space="preserve">. </w:t>
            </w:r>
            <w:proofErr w:type="spellStart"/>
            <w:r w:rsidRPr="000C4B23">
              <w:t>Ю.П.Никитина</w:t>
            </w:r>
            <w:proofErr w:type="spellEnd"/>
            <w:r w:rsidRPr="000C4B23">
              <w:t xml:space="preserve">, </w:t>
            </w:r>
            <w:proofErr w:type="spellStart"/>
            <w:r w:rsidRPr="000C4B23">
              <w:t>Н.Л.Това</w:t>
            </w:r>
            <w:proofErr w:type="spellEnd"/>
            <w:r w:rsidRPr="000C4B23">
              <w:t xml:space="preserve"> «Энциклопедия медицинской сестры» </w:t>
            </w:r>
            <w:r>
              <w:t>/</w:t>
            </w:r>
            <w:r w:rsidRPr="000C4B23">
              <w:t>ГЭОТАР-МЕД</w:t>
            </w:r>
            <w:r>
              <w:t>/</w:t>
            </w:r>
            <w:r w:rsidRPr="000C4B23">
              <w:t xml:space="preserve"> 2003г.</w:t>
            </w:r>
          </w:p>
        </w:tc>
      </w:tr>
      <w:tr w:rsidR="00D92682" w:rsidRPr="000C4B23" w:rsidTr="00D10CF7">
        <w:tc>
          <w:tcPr>
            <w:tcW w:w="9889" w:type="dxa"/>
          </w:tcPr>
          <w:p w:rsidR="00D92682" w:rsidRPr="000C4B23" w:rsidRDefault="00D92682" w:rsidP="00D10CF7">
            <w:pPr>
              <w:keepNext/>
              <w:keepLines/>
              <w:widowControl/>
              <w:contextualSpacing/>
            </w:pPr>
            <w:r w:rsidRPr="000C4B23">
              <w:t>2</w:t>
            </w:r>
            <w:r>
              <w:t>2</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Основы сестринского дела: Теория и практика </w:t>
            </w:r>
            <w:r>
              <w:t>/</w:t>
            </w:r>
            <w:r w:rsidRPr="000C4B23">
              <w:t>Феникс</w:t>
            </w:r>
            <w:r>
              <w:t>/</w:t>
            </w:r>
            <w:r w:rsidRPr="000C4B23">
              <w:t xml:space="preserve"> 2008</w:t>
            </w:r>
          </w:p>
        </w:tc>
      </w:tr>
      <w:tr w:rsidR="00D92682" w:rsidRPr="000C4B23" w:rsidTr="00D10CF7">
        <w:tc>
          <w:tcPr>
            <w:tcW w:w="9889" w:type="dxa"/>
          </w:tcPr>
          <w:p w:rsidR="00D92682" w:rsidRPr="000C4B23" w:rsidRDefault="00D92682" w:rsidP="00D10CF7">
            <w:pPr>
              <w:keepNext/>
              <w:keepLines/>
              <w:widowControl/>
              <w:contextualSpacing/>
            </w:pPr>
            <w:r>
              <w:t>23</w:t>
            </w:r>
            <w:r w:rsidRPr="000C4B23">
              <w:t xml:space="preserve">. Масленникова О.Б. Макарова М.М. стандарты практических манипуляций </w:t>
            </w:r>
            <w:r>
              <w:t>/</w:t>
            </w:r>
            <w:r w:rsidRPr="000C4B23">
              <w:t>«ООО «</w:t>
            </w:r>
            <w:proofErr w:type="spellStart"/>
            <w:r w:rsidRPr="000C4B23">
              <w:t>Принтмастер</w:t>
            </w:r>
            <w:proofErr w:type="spellEnd"/>
            <w:r w:rsidRPr="000C4B23">
              <w:t>»</w:t>
            </w:r>
            <w:r>
              <w:t>/</w:t>
            </w:r>
            <w:r w:rsidRPr="000C4B23">
              <w:t xml:space="preserve"> Тюмень  2007г. </w:t>
            </w:r>
          </w:p>
        </w:tc>
      </w:tr>
      <w:tr w:rsidR="00D92682" w:rsidRPr="000C4B23" w:rsidTr="00D10CF7">
        <w:tc>
          <w:tcPr>
            <w:tcW w:w="9889" w:type="dxa"/>
          </w:tcPr>
          <w:p w:rsidR="00D92682" w:rsidRPr="000C4B23" w:rsidRDefault="00D92682" w:rsidP="00D10CF7">
            <w:pPr>
              <w:keepNext/>
              <w:keepLines/>
              <w:widowControl/>
              <w:contextualSpacing/>
            </w:pPr>
            <w:r>
              <w:t>24</w:t>
            </w:r>
            <w:r w:rsidRPr="000C4B23">
              <w:t xml:space="preserve">. </w:t>
            </w:r>
            <w:proofErr w:type="spellStart"/>
            <w:r w:rsidRPr="000C4B23">
              <w:t>В.В.Скворцов</w:t>
            </w:r>
            <w:proofErr w:type="spellEnd"/>
            <w:r w:rsidRPr="000C4B23">
              <w:t xml:space="preserve"> «основы сестринского дела»</w:t>
            </w:r>
            <w:r>
              <w:t xml:space="preserve"> /</w:t>
            </w:r>
            <w:r w:rsidRPr="000C4B23">
              <w:t>Феникс</w:t>
            </w:r>
            <w:r>
              <w:t>/</w:t>
            </w:r>
            <w:r w:rsidRPr="000C4B23">
              <w:t xml:space="preserve"> 2008</w:t>
            </w:r>
          </w:p>
        </w:tc>
      </w:tr>
    </w:tbl>
    <w:p w:rsidR="00D92682" w:rsidRDefault="00D92682" w:rsidP="00D92682">
      <w:pPr>
        <w:keepNext/>
        <w:keepLines/>
        <w:widowControl/>
        <w:contextualSpacing/>
        <w:rPr>
          <w:b/>
        </w:rPr>
      </w:pPr>
    </w:p>
    <w:p w:rsidR="00D92682" w:rsidRDefault="00D92682" w:rsidP="00D92682">
      <w:pPr>
        <w:keepNext/>
        <w:keepLines/>
        <w:widowControl/>
        <w:contextualSpacing/>
      </w:pPr>
    </w:p>
    <w:p w:rsidR="00D92682" w:rsidRDefault="00D92682" w:rsidP="00D92682">
      <w:pPr>
        <w:keepNext/>
        <w:keepLines/>
        <w:widowControl/>
        <w:numPr>
          <w:ilvl w:val="0"/>
          <w:numId w:val="26"/>
        </w:numPr>
        <w:contextualSpacing/>
        <w:rPr>
          <w:b/>
        </w:rPr>
      </w:pPr>
      <w:r>
        <w:rPr>
          <w:b/>
        </w:rPr>
        <w:t>ФОРМЫ И МЕТОДЫ КОНТРОЛЯ ОСВОЕНИЯ МАТЕРИАЛА</w:t>
      </w:r>
    </w:p>
    <w:p w:rsidR="00D92682" w:rsidRDefault="00D92682" w:rsidP="00D92682">
      <w:pPr>
        <w:pStyle w:val="a6"/>
        <w:keepNext/>
        <w:keepLines/>
        <w:widowControl/>
        <w:ind w:left="0"/>
        <w:contextualSpacing/>
        <w:jc w:val="both"/>
        <w:rPr>
          <w:b/>
          <w:color w:val="00B0F0"/>
        </w:rPr>
      </w:pPr>
      <w:r w:rsidRPr="00360C9A">
        <w:tab/>
        <w:t>По окончании изучения модуля слушатели сдают зачет в форме собеседования, квалификационный экзамен (см. приложение).</w:t>
      </w:r>
      <w:r w:rsidRPr="00360C9A">
        <w:rPr>
          <w:b/>
        </w:rPr>
        <w:t xml:space="preserve"> </w:t>
      </w:r>
    </w:p>
    <w:p w:rsidR="00D92682" w:rsidRDefault="00D92682" w:rsidP="00D92682">
      <w:pPr>
        <w:pStyle w:val="Standard"/>
        <w:rPr>
          <w:b/>
          <w:bCs/>
          <w:color w:val="000000"/>
        </w:rPr>
      </w:pPr>
    </w:p>
    <w:p w:rsidR="00D92682" w:rsidRDefault="00D92682" w:rsidP="00D92682">
      <w:pPr>
        <w:pStyle w:val="Standard"/>
        <w:rPr>
          <w:b/>
          <w:bCs/>
          <w:color w:val="000000"/>
        </w:rPr>
      </w:pPr>
    </w:p>
    <w:p w:rsidR="00D92682" w:rsidRDefault="00D92682" w:rsidP="00D92682">
      <w:pPr>
        <w:pStyle w:val="Standard"/>
        <w:overflowPunct w:val="0"/>
        <w:autoSpaceDE w:val="0"/>
        <w:jc w:val="center"/>
        <w:rPr>
          <w:rFonts w:eastAsia="Times New Roman"/>
          <w:b/>
          <w:lang w:eastAsia="ru-RU"/>
        </w:rPr>
      </w:pPr>
      <w:r>
        <w:rPr>
          <w:b/>
        </w:rPr>
        <w:br w:type="page"/>
      </w:r>
      <w:r>
        <w:rPr>
          <w:rFonts w:eastAsia="Times New Roman"/>
          <w:b/>
          <w:lang w:eastAsia="ru-RU"/>
        </w:rPr>
        <w:t>Частное учреждение  дополнительного профессионального образования</w:t>
      </w: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 xml:space="preserve"> «Флоренс»</w:t>
      </w: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noProof/>
          <w:lang w:eastAsia="ru-RU"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200025</wp:posOffset>
                </wp:positionV>
                <wp:extent cx="5938520" cy="811530"/>
                <wp:effectExtent l="0" t="1905"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682" w:rsidRDefault="00D92682" w:rsidP="00D92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0;margin-top:15.75pt;width:467.6pt;height:63.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" stroked="f">
                <v:textbox inset="0,0,0,0">
                  <w:txbxContent>
                    <w:p w:rsidR="00D92682" w:rsidRDefault="00D92682" w:rsidP="00D92682"/>
                  </w:txbxContent>
                </v:textbox>
                <w10:wrap type="square" anchorx="margin"/>
              </v:shape>
            </w:pict>
          </mc:Fallback>
        </mc:AlternateContent>
      </w:r>
    </w:p>
    <w:p w:rsidR="00D92682" w:rsidRPr="00101EC2" w:rsidRDefault="00D92682" w:rsidP="00D92682">
      <w:pPr>
        <w:pStyle w:val="Standard"/>
        <w:overflowPunct w:val="0"/>
        <w:autoSpaceDE w:val="0"/>
        <w:jc w:val="center"/>
        <w:rPr>
          <w:rFonts w:eastAsia="Times New Roman"/>
          <w:b/>
          <w:lang w:eastAsia="ru-RU"/>
        </w:rPr>
      </w:pPr>
    </w:p>
    <w:p w:rsidR="00D92682" w:rsidRPr="00101EC2" w:rsidRDefault="00D92682" w:rsidP="00D92682">
      <w:pPr>
        <w:pStyle w:val="Standard"/>
        <w:overflowPunct w:val="0"/>
        <w:autoSpaceDE w:val="0"/>
        <w:jc w:val="center"/>
        <w:rPr>
          <w:rFonts w:eastAsia="Times New Roman"/>
          <w:b/>
          <w:lang w:eastAsia="ru-RU"/>
        </w:rPr>
      </w:pPr>
    </w:p>
    <w:p w:rsidR="00D92682" w:rsidRPr="00101EC2" w:rsidRDefault="00D92682" w:rsidP="00D92682">
      <w:pPr>
        <w:pStyle w:val="Standard"/>
        <w:overflowPunct w:val="0"/>
        <w:autoSpaceDE w:val="0"/>
        <w:jc w:val="center"/>
        <w:rPr>
          <w:rFonts w:eastAsia="Times New Roman"/>
          <w:b/>
          <w:lang w:eastAsia="ru-RU"/>
        </w:rPr>
      </w:pPr>
    </w:p>
    <w:p w:rsidR="00D92682" w:rsidRPr="00101EC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РАБОЧАЯ ПРОГРАММА</w:t>
      </w:r>
    </w:p>
    <w:p w:rsidR="00D92682" w:rsidRPr="00101EC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Учебная дисциплина  «Медицина катастроф и реанимация»</w:t>
      </w:r>
    </w:p>
    <w:p w:rsidR="00D92682" w:rsidRDefault="00D92682" w:rsidP="00D92682">
      <w:pPr>
        <w:jc w:val="center"/>
        <w:rPr>
          <w:b/>
        </w:rPr>
      </w:pPr>
    </w:p>
    <w:p w:rsidR="00D92682" w:rsidRPr="004E254F" w:rsidRDefault="00D92682" w:rsidP="00D92682">
      <w:pPr>
        <w:jc w:val="center"/>
      </w:pPr>
      <w:r>
        <w:rPr>
          <w:b/>
        </w:rPr>
        <w:t>Цикл «Подготовка младших медицинских сестер»</w:t>
      </w:r>
    </w:p>
    <w:p w:rsidR="00D92682" w:rsidRPr="00536216" w:rsidRDefault="00D92682" w:rsidP="00D92682">
      <w:pPr>
        <w:pStyle w:val="Standard"/>
        <w:overflowPunct w:val="0"/>
        <w:autoSpaceDE w:val="0"/>
        <w:rPr>
          <w:rFonts w:eastAsia="Times New Roman"/>
          <w:lang w:eastAsia="ru-RU"/>
        </w:rPr>
      </w:pPr>
    </w:p>
    <w:p w:rsidR="00D92682" w:rsidRPr="00536216" w:rsidRDefault="00D92682" w:rsidP="00D92682">
      <w:pPr>
        <w:pStyle w:val="Standard"/>
        <w:overflowPunct w:val="0"/>
        <w:autoSpaceDE w:val="0"/>
        <w:rPr>
          <w:rFonts w:eastAsia="Times New Roman"/>
          <w:lang w:eastAsia="ru-RU"/>
        </w:rPr>
      </w:pPr>
    </w:p>
    <w:p w:rsidR="00D92682" w:rsidRDefault="00D92682" w:rsidP="00D92682">
      <w:pPr>
        <w:pStyle w:val="Standard"/>
        <w:overflowPunct w:val="0"/>
        <w:autoSpaceDE w:val="0"/>
        <w:rPr>
          <w:rFonts w:eastAsia="Times New Roman"/>
          <w:lang w:eastAsia="ru-RU"/>
        </w:rPr>
      </w:pPr>
      <w:r>
        <w:rPr>
          <w:rFonts w:eastAsia="Times New Roman"/>
          <w:lang w:eastAsia="ru-RU"/>
        </w:rPr>
        <w:t>Обязательная учебная нагрузка слушателей – 28 ч.</w:t>
      </w: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 xml:space="preserve">в том числе, </w:t>
      </w:r>
      <w:proofErr w:type="gramStart"/>
      <w:r>
        <w:rPr>
          <w:rFonts w:eastAsia="Times New Roman"/>
          <w:lang w:eastAsia="ru-RU"/>
        </w:rPr>
        <w:t>ч</w:t>
      </w:r>
      <w:proofErr w:type="gramEnd"/>
      <w:r>
        <w:rPr>
          <w:rFonts w:eastAsia="Times New Roman"/>
          <w:lang w:eastAsia="ru-RU"/>
        </w:rPr>
        <w:t>.:</w:t>
      </w: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теоретическое обучение  - 20 ч.</w:t>
      </w:r>
      <w:r>
        <w:rPr>
          <w:rFonts w:eastAsia="Times New Roman"/>
          <w:lang w:eastAsia="ru-RU"/>
        </w:rPr>
        <w:tab/>
      </w:r>
    </w:p>
    <w:p w:rsidR="00D92682" w:rsidRDefault="00D92682" w:rsidP="00D92682">
      <w:pPr>
        <w:pStyle w:val="Standard"/>
        <w:overflowPunct w:val="0"/>
        <w:autoSpaceDE w:val="0"/>
      </w:pPr>
      <w:r>
        <w:rPr>
          <w:rFonts w:eastAsia="Times New Roman"/>
          <w:lang w:eastAsia="ru-RU"/>
        </w:rPr>
        <w:t>практические занятия  -8 ч.</w:t>
      </w:r>
      <w:r>
        <w:rPr>
          <w:rFonts w:eastAsia="Times New Roman"/>
          <w:lang w:eastAsia="ru-RU"/>
        </w:rPr>
        <w:tab/>
      </w:r>
    </w:p>
    <w:p w:rsidR="00D92682" w:rsidRDefault="00D92682" w:rsidP="00D92682">
      <w:pPr>
        <w:pStyle w:val="Standard"/>
        <w:overflowPunct w:val="0"/>
        <w:autoSpaceDE w:val="0"/>
        <w:rPr>
          <w:rFonts w:eastAsia="Times New Roman"/>
          <w:lang w:eastAsia="ru-RU"/>
        </w:rPr>
      </w:pPr>
      <w:r>
        <w:rPr>
          <w:rFonts w:eastAsia="Times New Roman"/>
          <w:lang w:eastAsia="ru-RU"/>
        </w:rPr>
        <w:tab/>
      </w:r>
    </w:p>
    <w:p w:rsidR="00D92682" w:rsidRDefault="00D92682" w:rsidP="00D92682">
      <w:pPr>
        <w:pStyle w:val="Standard"/>
        <w:overflowPunct w:val="0"/>
        <w:autoSpaceDE w:val="0"/>
        <w:jc w:val="right"/>
        <w:rPr>
          <w:rFonts w:eastAsia="Times New Roman"/>
          <w:lang w:eastAsia="ru-RU"/>
        </w:rPr>
      </w:pPr>
    </w:p>
    <w:p w:rsidR="00D92682" w:rsidRDefault="00D92682" w:rsidP="00D92682">
      <w:pPr>
        <w:pStyle w:val="Standard"/>
        <w:overflowPunct w:val="0"/>
        <w:autoSpaceDE w:val="0"/>
        <w:jc w:val="right"/>
        <w:rPr>
          <w:rFonts w:eastAsia="Times New Roman"/>
          <w:lang w:eastAsia="ru-RU"/>
        </w:rPr>
      </w:pPr>
    </w:p>
    <w:p w:rsidR="00D92682" w:rsidRDefault="00D92682" w:rsidP="00D92682">
      <w:pPr>
        <w:pStyle w:val="Standard"/>
        <w:overflowPunct w:val="0"/>
        <w:autoSpaceDE w:val="0"/>
        <w:jc w:val="right"/>
        <w:rPr>
          <w:rFonts w:eastAsia="Times New Roman"/>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rPr>
          <w:rFonts w:eastAsia="Times New Roman"/>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p>
    <w:p w:rsidR="00D92682" w:rsidRDefault="00D92682" w:rsidP="00D92682">
      <w:pPr>
        <w:pStyle w:val="Standard"/>
        <w:overflowPunct w:val="0"/>
        <w:autoSpaceDE w:val="0"/>
        <w:rPr>
          <w:rFonts w:eastAsia="Times New Roman"/>
          <w:b/>
          <w:lang w:eastAsia="ru-RU"/>
        </w:rPr>
      </w:pP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t>Нижневартовск 20</w:t>
      </w:r>
      <w:r w:rsidR="008865F8">
        <w:rPr>
          <w:rFonts w:eastAsia="Times New Roman"/>
          <w:b/>
          <w:lang w:eastAsia="ru-RU"/>
        </w:rPr>
        <w:t>24</w:t>
      </w:r>
      <w:r w:rsidR="006450AB">
        <w:rPr>
          <w:rFonts w:eastAsia="Times New Roman"/>
          <w:b/>
          <w:lang w:eastAsia="ru-RU"/>
        </w:rPr>
        <w:t>г.</w:t>
      </w:r>
    </w:p>
    <w:p w:rsidR="00D92682" w:rsidRDefault="00D92682" w:rsidP="00D92682">
      <w:pPr>
        <w:pStyle w:val="Standard"/>
        <w:overflowPunct w:val="0"/>
        <w:autoSpaceDE w:val="0"/>
        <w:jc w:val="center"/>
        <w:rPr>
          <w:rFonts w:eastAsia="Times New Roman"/>
          <w:b/>
          <w:lang w:eastAsia="ru-RU"/>
        </w:rPr>
      </w:pPr>
      <w:r>
        <w:rPr>
          <w:rFonts w:eastAsia="Times New Roman"/>
          <w:b/>
          <w:lang w:eastAsia="ru-RU"/>
        </w:rPr>
        <w:br w:type="page"/>
      </w:r>
    </w:p>
    <w:p w:rsidR="00D92682" w:rsidRPr="00917538" w:rsidRDefault="00D92682" w:rsidP="00D92682">
      <w:pPr>
        <w:rPr>
          <w:b/>
        </w:rPr>
      </w:pPr>
      <w:r w:rsidRPr="00917538">
        <w:rPr>
          <w:b/>
        </w:rPr>
        <w:t>Составители программы:</w:t>
      </w:r>
    </w:p>
    <w:p w:rsidR="00D92682" w:rsidRPr="00917538" w:rsidRDefault="00D92682" w:rsidP="00D92682">
      <w:pPr>
        <w:jc w:val="center"/>
        <w:rPr>
          <w:b/>
        </w:rPr>
      </w:pPr>
    </w:p>
    <w:p w:rsidR="00D92682" w:rsidRPr="00917538" w:rsidRDefault="00D92682" w:rsidP="00D92682">
      <w:pPr>
        <w:rPr>
          <w:b/>
        </w:rPr>
        <w:sectPr w:rsidR="00D92682" w:rsidRPr="00917538" w:rsidSect="00304958">
          <w:type w:val="continuous"/>
          <w:pgSz w:w="11906" w:h="16838"/>
          <w:pgMar w:top="1134" w:right="850" w:bottom="1134" w:left="1701" w:header="708" w:footer="708" w:gutter="0"/>
          <w:cols w:space="708"/>
          <w:docGrid w:linePitch="360"/>
        </w:sectPr>
      </w:pPr>
    </w:p>
    <w:p w:rsidR="00D92682" w:rsidRPr="00917538" w:rsidRDefault="00D92682" w:rsidP="00D92682">
      <w:pPr>
        <w:rPr>
          <w:b/>
        </w:rPr>
      </w:pPr>
      <w:r w:rsidRPr="00917538">
        <w:rPr>
          <w:b/>
        </w:rPr>
        <w:t xml:space="preserve">Руденко Владислав Владимирович </w:t>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rPr>
          <w:b/>
        </w:rPr>
      </w:pPr>
      <w:r w:rsidRPr="00917538">
        <w:rPr>
          <w:b/>
        </w:rPr>
        <w:t xml:space="preserve">врач-анестезиолог-реаниматолог высшей </w:t>
      </w:r>
    </w:p>
    <w:p w:rsidR="00D92682" w:rsidRPr="00917538" w:rsidRDefault="00D92682" w:rsidP="00D92682">
      <w:pPr>
        <w:jc w:val="center"/>
        <w:rPr>
          <w:b/>
        </w:rPr>
      </w:pPr>
    </w:p>
    <w:p w:rsidR="00D92682" w:rsidRPr="00917538" w:rsidRDefault="00D92682" w:rsidP="00D92682">
      <w:pPr>
        <w:rPr>
          <w:b/>
        </w:rPr>
        <w:sectPr w:rsidR="00D92682" w:rsidRPr="00917538" w:rsidSect="00304958">
          <w:type w:val="continuous"/>
          <w:pgSz w:w="11906" w:h="16838"/>
          <w:pgMar w:top="1134" w:right="850" w:bottom="1134" w:left="1701" w:header="708" w:footer="708" w:gutter="0"/>
          <w:cols w:num="3" w:space="708"/>
          <w:docGrid w:linePitch="360"/>
        </w:sectPr>
      </w:pPr>
      <w:r w:rsidRPr="00917538">
        <w:rPr>
          <w:b/>
        </w:rPr>
        <w:t>БУ</w:t>
      </w:r>
      <w:r w:rsidR="008865F8">
        <w:rPr>
          <w:b/>
        </w:rPr>
        <w:t xml:space="preserve"> ХМАО «ОКБ»</w:t>
      </w:r>
      <w:r w:rsidRPr="00917538">
        <w:rPr>
          <w:b/>
        </w:rPr>
        <w:t xml:space="preserve"> </w:t>
      </w:r>
    </w:p>
    <w:p w:rsidR="00D92682" w:rsidRPr="00917538" w:rsidRDefault="008865F8" w:rsidP="00D92682">
      <w:pPr>
        <w:jc w:val="center"/>
        <w:rPr>
          <w:b/>
        </w:rPr>
      </w:pPr>
      <w:r w:rsidRPr="00917538">
        <w:rPr>
          <w:b/>
        </w:rPr>
        <w:t>категории</w:t>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pStyle w:val="af5"/>
        <w:shd w:val="clear" w:color="auto" w:fill="FFFFFF"/>
        <w:spacing w:before="0" w:beforeAutospacing="0" w:after="0" w:afterAutospacing="0"/>
        <w:jc w:val="center"/>
        <w:rPr>
          <w:rStyle w:val="af6"/>
        </w:rPr>
      </w:pPr>
    </w:p>
    <w:p w:rsidR="00D92682" w:rsidRDefault="00D92682" w:rsidP="00D92682">
      <w:pPr>
        <w:rPr>
          <w:rStyle w:val="af6"/>
          <w:rFonts w:eastAsia="Times New Roman"/>
          <w:lang w:eastAsia="ru-RU"/>
        </w:rPr>
      </w:pPr>
      <w:r>
        <w:rPr>
          <w:rStyle w:val="af6"/>
        </w:rPr>
        <w:br w:type="page"/>
      </w:r>
    </w:p>
    <w:p w:rsidR="00D92682" w:rsidRPr="00917538" w:rsidRDefault="00D92682" w:rsidP="00D92682">
      <w:pPr>
        <w:pStyle w:val="af5"/>
        <w:shd w:val="clear" w:color="auto" w:fill="FFFFFF"/>
        <w:spacing w:before="0" w:beforeAutospacing="0" w:after="0" w:afterAutospacing="0"/>
        <w:jc w:val="center"/>
        <w:rPr>
          <w:rStyle w:val="af6"/>
        </w:rPr>
      </w:pPr>
    </w:p>
    <w:p w:rsidR="00D92682" w:rsidRPr="00917538" w:rsidRDefault="00D92682" w:rsidP="00D92682">
      <w:pPr>
        <w:pStyle w:val="af5"/>
        <w:shd w:val="clear" w:color="auto" w:fill="FFFFFF"/>
        <w:spacing w:before="0" w:beforeAutospacing="0" w:after="0" w:afterAutospacing="0"/>
        <w:jc w:val="center"/>
        <w:rPr>
          <w:rStyle w:val="af6"/>
        </w:rPr>
      </w:pPr>
      <w:r w:rsidRPr="00917538">
        <w:rPr>
          <w:rStyle w:val="af6"/>
        </w:rPr>
        <w:t>Пояснительная записка</w:t>
      </w:r>
    </w:p>
    <w:p w:rsidR="00D92682" w:rsidRPr="00917538" w:rsidRDefault="00D92682" w:rsidP="00D92682">
      <w:pPr>
        <w:pStyle w:val="af5"/>
        <w:shd w:val="clear" w:color="auto" w:fill="FFFFFF"/>
        <w:spacing w:before="0" w:beforeAutospacing="0" w:after="0" w:afterAutospacing="0"/>
        <w:jc w:val="center"/>
      </w:pPr>
    </w:p>
    <w:p w:rsidR="00D92682" w:rsidRPr="00917538" w:rsidRDefault="00D92682" w:rsidP="00D92682">
      <w:pPr>
        <w:pStyle w:val="af5"/>
        <w:shd w:val="clear" w:color="auto" w:fill="FFFFFF"/>
        <w:spacing w:before="0" w:beforeAutospacing="0" w:after="0" w:afterAutospacing="0"/>
        <w:jc w:val="both"/>
      </w:pPr>
      <w:r w:rsidRPr="00917538">
        <w:t xml:space="preserve">         Рабочая программа дисциплины «</w:t>
      </w:r>
      <w:r w:rsidRPr="00917538">
        <w:rPr>
          <w:b/>
          <w:sz w:val="22"/>
          <w:szCs w:val="22"/>
        </w:rPr>
        <w:t>Медицина катастроф и реанимация</w:t>
      </w:r>
      <w:r w:rsidRPr="00917538">
        <w:t xml:space="preserve">» составлена в соответствии с требованиями к минимуму содержания и уровню подготовки специалистов </w:t>
      </w:r>
      <w:r>
        <w:t xml:space="preserve">цикла </w:t>
      </w:r>
      <w:r w:rsidRPr="00917538">
        <w:t xml:space="preserve"> «</w:t>
      </w:r>
      <w:r>
        <w:t>Подготовка младших медицинских сестер</w:t>
      </w:r>
      <w:r w:rsidRPr="00917538">
        <w:t>».</w:t>
      </w:r>
    </w:p>
    <w:p w:rsidR="00D92682" w:rsidRPr="00917538" w:rsidRDefault="00D92682" w:rsidP="00D92682">
      <w:pPr>
        <w:pStyle w:val="af5"/>
        <w:shd w:val="clear" w:color="auto" w:fill="FFFFFF"/>
        <w:spacing w:before="0" w:beforeAutospacing="0" w:after="0" w:afterAutospacing="0"/>
        <w:jc w:val="both"/>
      </w:pPr>
      <w:r>
        <w:t xml:space="preserve">        </w:t>
      </w:r>
      <w:r w:rsidRPr="00917538">
        <w:t>Рабочая программа дисциплины «</w:t>
      </w:r>
      <w:r w:rsidRPr="00917538">
        <w:rPr>
          <w:b/>
          <w:sz w:val="22"/>
          <w:szCs w:val="22"/>
        </w:rPr>
        <w:t>Медицина катастроф и реанимация</w:t>
      </w:r>
      <w:r w:rsidRPr="00917538">
        <w:t xml:space="preserve">» ставит целью подготовки любого специалиста, способного самостоятельно ориентироваться в вопросах организации медико-санитарного обеспечения населения в чрезвычайных ситуациях мирного и военного времени. Все это определяет важное место медицины катастроф среди теоретических  и практических дисциплин, преподаваемых в системе дополнительного профессионального образования. </w:t>
      </w:r>
    </w:p>
    <w:p w:rsidR="00D92682" w:rsidRPr="00917538" w:rsidRDefault="00D92682" w:rsidP="00D92682">
      <w:pPr>
        <w:jc w:val="both"/>
      </w:pPr>
      <w:r>
        <w:t xml:space="preserve">        </w:t>
      </w:r>
      <w:r w:rsidRPr="00917538">
        <w:t>Обучающийся по  окончании курса должен знать физиологические и патологические процессы, уметь  правильно выбрать тактику ведения больных при чрезвычайных ситуациях. Практически соблюдать и выполнять соответствующие алгоритмы оказания неотложной помощи. Рабочая программа учебной дисциплины  «</w:t>
      </w:r>
      <w:r w:rsidRPr="00917538">
        <w:rPr>
          <w:b/>
        </w:rPr>
        <w:t>Медицина катастроф и реанимация</w:t>
      </w:r>
      <w:r w:rsidRPr="00917538">
        <w:t xml:space="preserve">»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 </w:t>
      </w:r>
    </w:p>
    <w:p w:rsidR="00D92682" w:rsidRPr="00304958" w:rsidRDefault="00D92682" w:rsidP="00D92682">
      <w:r w:rsidRPr="00917538">
        <w:br w:type="page"/>
      </w:r>
    </w:p>
    <w:p w:rsidR="00D92682" w:rsidRPr="00304958" w:rsidRDefault="00D92682" w:rsidP="00D92682">
      <w:pPr>
        <w:rPr>
          <w:b/>
        </w:rPr>
      </w:pPr>
      <w:r w:rsidRPr="00304958">
        <w:rPr>
          <w:b/>
        </w:rPr>
        <w:t>СОДЕРЖАНИЕ</w:t>
      </w:r>
    </w:p>
    <w:p w:rsidR="00D92682" w:rsidRPr="00304958" w:rsidRDefault="00D92682" w:rsidP="00D92682"/>
    <w:p w:rsidR="00D92682" w:rsidRPr="00304958" w:rsidRDefault="00D92682" w:rsidP="00D92682">
      <w:pPr>
        <w:numPr>
          <w:ilvl w:val="3"/>
          <w:numId w:val="9"/>
        </w:numPr>
      </w:pPr>
      <w:r w:rsidRPr="00304958">
        <w:t>ПАСПОРТ РАБОЧЕЙ ПРОГРАММЫ СПЕЦИАЛЬНОГО МОДУЛЯ</w:t>
      </w:r>
    </w:p>
    <w:p w:rsidR="00D92682" w:rsidRPr="00304958" w:rsidRDefault="00D92682" w:rsidP="00D92682"/>
    <w:p w:rsidR="00D92682" w:rsidRPr="00304958" w:rsidRDefault="00D92682" w:rsidP="00D92682">
      <w:pPr>
        <w:numPr>
          <w:ilvl w:val="3"/>
          <w:numId w:val="9"/>
        </w:numPr>
      </w:pPr>
      <w:r w:rsidRPr="00304958">
        <w:t>СТРУКТУРА И СОДЕРЖАНИЕ СПЕЦИАЛЬНОГО МОДУЛЯ</w:t>
      </w:r>
    </w:p>
    <w:p w:rsidR="00D92682" w:rsidRPr="00304958" w:rsidRDefault="00D92682" w:rsidP="00D92682">
      <w:pPr>
        <w:pStyle w:val="a6"/>
      </w:pPr>
    </w:p>
    <w:p w:rsidR="00D92682" w:rsidRPr="00304958" w:rsidRDefault="00D92682" w:rsidP="00D92682"/>
    <w:p w:rsidR="00D92682" w:rsidRPr="00304958" w:rsidRDefault="00D92682" w:rsidP="00D92682">
      <w:pPr>
        <w:numPr>
          <w:ilvl w:val="3"/>
          <w:numId w:val="9"/>
        </w:numPr>
      </w:pPr>
      <w:r w:rsidRPr="00304958">
        <w:t>МЕТОДИЧЕСКИЕ РЕКОМЕНДАЦИИ И ПОСОБИЯ ПО ИЗУЧЕНИЮ СПЕЦИАЛЬНОГО МОДУЛЯ</w:t>
      </w:r>
    </w:p>
    <w:p w:rsidR="00D92682" w:rsidRPr="00304958" w:rsidRDefault="00D92682" w:rsidP="00D92682"/>
    <w:p w:rsidR="00D92682" w:rsidRPr="00304958" w:rsidRDefault="00D92682" w:rsidP="00D92682">
      <w:r w:rsidRPr="00304958">
        <w:t>4.</w:t>
      </w:r>
      <w:r w:rsidRPr="00304958">
        <w:tab/>
        <w:t xml:space="preserve">ФОРМЫ И МЕТОДЫ КОНТРОЛЯ ОСВОЕНИЯ МАТЕРИАЛА ПО СПЕЦИАЛЬНОМУ МОДУЛЮ. </w:t>
      </w:r>
    </w:p>
    <w:p w:rsidR="00D92682" w:rsidRPr="00304958" w:rsidRDefault="00D92682" w:rsidP="00D92682"/>
    <w:p w:rsidR="00D92682" w:rsidRPr="00304958" w:rsidRDefault="00D92682" w:rsidP="00D92682"/>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rPr>
          <w:b/>
        </w:rPr>
      </w:pPr>
      <w:r w:rsidRPr="00917538">
        <w:rPr>
          <w:b/>
        </w:rPr>
        <w:br w:type="page"/>
      </w:r>
    </w:p>
    <w:p w:rsidR="00D92682" w:rsidRPr="00917538" w:rsidRDefault="00D92682" w:rsidP="00D92682">
      <w:pPr>
        <w:jc w:val="center"/>
        <w:rPr>
          <w:b/>
        </w:rPr>
      </w:pPr>
      <w:r w:rsidRPr="00917538">
        <w:rPr>
          <w:b/>
        </w:rPr>
        <w:t>1. ПАСПОРТ РАБОЧЕЙ ПРОГРАММЫ УЧЕБНОЙ ДИСЦИПЛИНЫ</w:t>
      </w:r>
    </w:p>
    <w:p w:rsidR="00D92682" w:rsidRPr="00917538" w:rsidRDefault="00D92682" w:rsidP="00D92682">
      <w:pPr>
        <w:keepNext/>
        <w:keepLines/>
        <w:rPr>
          <w:b/>
        </w:rPr>
      </w:pPr>
      <w:r w:rsidRPr="00917538">
        <w:rPr>
          <w:b/>
        </w:rPr>
        <w:t>1.1.</w:t>
      </w:r>
      <w:r w:rsidRPr="00917538">
        <w:rPr>
          <w:b/>
        </w:rPr>
        <w:tab/>
        <w:t>Область применения рабочей программы</w:t>
      </w:r>
    </w:p>
    <w:p w:rsidR="00D92682" w:rsidRPr="00304958" w:rsidRDefault="00D92682" w:rsidP="00D92682">
      <w:pPr>
        <w:keepNext/>
        <w:keepLines/>
        <w:jc w:val="both"/>
      </w:pPr>
      <w:r w:rsidRPr="00917538">
        <w:t>Рабочая п</w:t>
      </w:r>
      <w:r>
        <w:t>рограмма учебной дисциплины</w:t>
      </w:r>
      <w:r w:rsidRPr="00917538">
        <w:t xml:space="preserve"> «</w:t>
      </w:r>
      <w:r w:rsidRPr="00917538">
        <w:rPr>
          <w:b/>
        </w:rPr>
        <w:t>Медицина катастроф и реанимация</w:t>
      </w:r>
      <w:r w:rsidRPr="00917538">
        <w:t>» является частью дополнительной профессиональной образовательной программы. Рабочая программа может  быть использована  при подготовке специалистов</w:t>
      </w:r>
      <w:r w:rsidRPr="00917538">
        <w:rPr>
          <w:bCs/>
          <w:bdr w:val="none" w:sz="0" w:space="0" w:color="auto" w:frame="1"/>
        </w:rPr>
        <w:t xml:space="preserve"> повышения квалификации медицинских и фармацевтических работников, имеющих </w:t>
      </w:r>
      <w:r w:rsidRPr="006450AB">
        <w:rPr>
          <w:bCs/>
          <w:bdr w:val="none" w:sz="0" w:space="0" w:color="auto" w:frame="1"/>
        </w:rPr>
        <w:t>среднее</w:t>
      </w:r>
      <w:r w:rsidRPr="006450AB">
        <w:rPr>
          <w:rStyle w:val="apple-converted-space"/>
          <w:bCs/>
          <w:bdr w:val="none" w:sz="0" w:space="0" w:color="auto" w:frame="1"/>
        </w:rPr>
        <w:t> </w:t>
      </w:r>
      <w:hyperlink r:id="rId17" w:tooltip="Профессиональное образование" w:history="1">
        <w:r w:rsidRPr="006450AB">
          <w:rPr>
            <w:rStyle w:val="af1"/>
            <w:bCs/>
            <w:color w:val="auto"/>
            <w:u w:val="none"/>
            <w:bdr w:val="none" w:sz="0" w:space="0" w:color="auto" w:frame="1"/>
          </w:rPr>
          <w:t>профессиональное образование</w:t>
        </w:r>
      </w:hyperlink>
      <w:r w:rsidRPr="006450AB">
        <w:rPr>
          <w:bCs/>
          <w:bdr w:val="none" w:sz="0" w:space="0" w:color="auto" w:frame="1"/>
        </w:rPr>
        <w:t>. Программа может быть использована в дополнительных</w:t>
      </w:r>
      <w:r w:rsidRPr="006450AB">
        <w:rPr>
          <w:rStyle w:val="apple-converted-space"/>
          <w:bCs/>
          <w:bdr w:val="none" w:sz="0" w:space="0" w:color="auto" w:frame="1"/>
        </w:rPr>
        <w:t> </w:t>
      </w:r>
      <w:hyperlink r:id="rId18" w:tooltip="Образовательные программы" w:history="1">
        <w:r w:rsidRPr="006450AB">
          <w:rPr>
            <w:rStyle w:val="af1"/>
            <w:bCs/>
            <w:color w:val="auto"/>
            <w:u w:val="none"/>
            <w:bdr w:val="none" w:sz="0" w:space="0" w:color="auto" w:frame="1"/>
          </w:rPr>
          <w:t>образовательных программах</w:t>
        </w:r>
      </w:hyperlink>
      <w:r w:rsidRPr="006450AB">
        <w:rPr>
          <w:rStyle w:val="apple-converted-space"/>
          <w:bCs/>
          <w:bdr w:val="none" w:sz="0" w:space="0" w:color="auto" w:frame="1"/>
        </w:rPr>
        <w:t> </w:t>
      </w:r>
      <w:r w:rsidRPr="006450AB">
        <w:rPr>
          <w:bCs/>
          <w:bdr w:val="none" w:sz="0" w:space="0" w:color="auto" w:frame="1"/>
        </w:rPr>
        <w:t xml:space="preserve">профессионального образования. </w:t>
      </w:r>
    </w:p>
    <w:p w:rsidR="00D92682" w:rsidRPr="00917538" w:rsidRDefault="00D92682" w:rsidP="00D92682">
      <w:pPr>
        <w:pStyle w:val="af5"/>
        <w:spacing w:before="0" w:beforeAutospacing="0" w:after="0" w:afterAutospacing="0"/>
        <w:textAlignment w:val="baseline"/>
        <w:rPr>
          <w:bCs/>
          <w:bdr w:val="none" w:sz="0" w:space="0" w:color="auto" w:frame="1"/>
        </w:rPr>
      </w:pPr>
    </w:p>
    <w:p w:rsidR="00D92682" w:rsidRPr="00917538" w:rsidRDefault="00D92682" w:rsidP="00D92682">
      <w:pPr>
        <w:keepNext/>
        <w:keepLines/>
        <w:rPr>
          <w:b/>
        </w:rPr>
      </w:pPr>
      <w:r w:rsidRPr="00917538">
        <w:rPr>
          <w:b/>
        </w:rPr>
        <w:t>1.2.</w:t>
      </w:r>
      <w:r w:rsidRPr="00917538">
        <w:rPr>
          <w:b/>
        </w:rPr>
        <w:tab/>
        <w:t>Место дисциплины   в структуре дополнительной профессиональной образовательной программы</w:t>
      </w:r>
    </w:p>
    <w:p w:rsidR="00D92682" w:rsidRPr="00291070" w:rsidRDefault="00D92682" w:rsidP="00D92682">
      <w:pPr>
        <w:pStyle w:val="af5"/>
        <w:shd w:val="clear" w:color="auto" w:fill="FFFFFF"/>
        <w:spacing w:before="0" w:beforeAutospacing="0" w:after="0" w:afterAutospacing="0"/>
        <w:jc w:val="both"/>
      </w:pPr>
      <w:r w:rsidRPr="00291070">
        <w:t>Программа дисциплины «</w:t>
      </w:r>
      <w:r w:rsidRPr="00291070">
        <w:rPr>
          <w:b/>
        </w:rPr>
        <w:t>Медицина катастроф и реанимация</w:t>
      </w:r>
      <w:r w:rsidRPr="00291070">
        <w:t xml:space="preserve">» составлена на основе требований  </w:t>
      </w:r>
      <w:r w:rsidRPr="00291070">
        <w:rPr>
          <w:rStyle w:val="af6"/>
          <w:shd w:val="clear" w:color="auto" w:fill="FFFFFF"/>
        </w:rPr>
        <w:t xml:space="preserve">федерального государственного образовательного стандарта среднего профессионального образования по специальности </w:t>
      </w:r>
      <w:r>
        <w:rPr>
          <w:rStyle w:val="af6"/>
          <w:shd w:val="clear" w:color="auto" w:fill="FFFFFF"/>
        </w:rPr>
        <w:t>Сестринское дело</w:t>
      </w:r>
      <w:r w:rsidRPr="00291070">
        <w:rPr>
          <w:rStyle w:val="apple-converted-space"/>
          <w:b/>
          <w:bCs/>
          <w:shd w:val="clear" w:color="auto" w:fill="FFFFFF"/>
        </w:rPr>
        <w:t xml:space="preserve">. </w:t>
      </w:r>
      <w:r w:rsidRPr="00291070">
        <w:t>Полученные при изучении дисциплины «</w:t>
      </w:r>
      <w:r w:rsidRPr="00291070">
        <w:rPr>
          <w:b/>
          <w:bCs/>
        </w:rPr>
        <w:t>Медицина катастроф и реанимация</w:t>
      </w:r>
      <w:r w:rsidRPr="00291070">
        <w:t xml:space="preserve">» знания и практические умения являются базой для  профессиональной деятельности </w:t>
      </w:r>
      <w:r>
        <w:t xml:space="preserve">младшей </w:t>
      </w:r>
      <w:r w:rsidRPr="00291070">
        <w:t>медицинской сестры. Учебная  дисциплина входит в основную  часть  дополнительной  профессиональной образовательной програ</w:t>
      </w:r>
      <w:r>
        <w:t>ммы</w:t>
      </w:r>
      <w:r w:rsidRPr="00291070">
        <w:t xml:space="preserve">.  </w:t>
      </w:r>
    </w:p>
    <w:p w:rsidR="00D92682" w:rsidRPr="00917538" w:rsidRDefault="00D92682" w:rsidP="00D92682">
      <w:pPr>
        <w:pStyle w:val="a6"/>
        <w:ind w:left="0"/>
        <w:jc w:val="both"/>
        <w:rPr>
          <w:b/>
        </w:rPr>
      </w:pPr>
    </w:p>
    <w:p w:rsidR="00D92682" w:rsidRPr="00917538" w:rsidRDefault="00D92682" w:rsidP="00D92682">
      <w:pPr>
        <w:pStyle w:val="a6"/>
        <w:ind w:left="0"/>
        <w:jc w:val="both"/>
        <w:rPr>
          <w:b/>
        </w:rPr>
      </w:pPr>
      <w:r w:rsidRPr="00917538">
        <w:t>В результате освоения</w:t>
      </w:r>
      <w:r w:rsidRPr="00917538">
        <w:rPr>
          <w:b/>
        </w:rPr>
        <w:t xml:space="preserve"> учебной дисциплины обучающийся должен уметь: </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 xml:space="preserve"> идентифицировать основные опасности окружающей среды, оценивать риск их реализации;</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 xml:space="preserve"> оценивать медицинскую обстановку при чрезвычайных ситуациях;</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 xml:space="preserve"> выбирать методы защиты от опасных факторов;</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применять способы обеспечения комфортных условий жизнедеятельности пациентов и медицинского персонала;</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осуществлять мероприятия по защите пациентов, медицинского персонала и медицинского имущества в чрезвычайных ситуациях;</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 xml:space="preserve"> определять объем и вид медицинской помощи в зависимости от медицинской обстановки;</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оказывать первую, доврачебную и первую врачебную помощь пораженному населению в чрезвычайных ситуациях различного характера;</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решать практические задачи по расчету выделения необходимых сил и сре</w:t>
      </w:r>
      <w:proofErr w:type="gramStart"/>
      <w:r w:rsidRPr="00917538">
        <w:t>дств сл</w:t>
      </w:r>
      <w:proofErr w:type="gramEnd"/>
      <w:r w:rsidRPr="00917538">
        <w:t>ужбы медицины катастроф для оказания экстренной медицинской помощи пораженных в чрезвычайных ситуациях;</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определять показания и противопоказания к проведению реанимационных мероприятий.</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 xml:space="preserve">определять степень поражения ЦНС </w:t>
      </w:r>
      <w:proofErr w:type="gramStart"/>
      <w:r w:rsidRPr="00917538">
        <w:t>-</w:t>
      </w:r>
      <w:proofErr w:type="spellStart"/>
      <w:r w:rsidRPr="00917538">
        <w:t>п</w:t>
      </w:r>
      <w:proofErr w:type="gramEnd"/>
      <w:r w:rsidRPr="00917538">
        <w:t>рекома</w:t>
      </w:r>
      <w:proofErr w:type="spellEnd"/>
      <w:r w:rsidRPr="00917538">
        <w:t>, кома, декортикация.</w:t>
      </w:r>
    </w:p>
    <w:p w:rsidR="00D92682" w:rsidRPr="00917538" w:rsidRDefault="00D92682" w:rsidP="00D92682">
      <w:pPr>
        <w:pStyle w:val="a6"/>
        <w:widowControl/>
        <w:numPr>
          <w:ilvl w:val="0"/>
          <w:numId w:val="47"/>
        </w:numPr>
        <w:suppressAutoHyphens w:val="0"/>
        <w:autoSpaceDN/>
        <w:ind w:left="0" w:firstLine="0"/>
        <w:contextualSpacing/>
        <w:textAlignment w:val="auto"/>
      </w:pPr>
      <w:r w:rsidRPr="00917538">
        <w:t>оказывать помощь при механической асфиксии, утоплении, поражении электрическим током.</w:t>
      </w:r>
    </w:p>
    <w:p w:rsidR="00D92682" w:rsidRPr="00917538" w:rsidRDefault="00D92682" w:rsidP="00D92682">
      <w:pPr>
        <w:pStyle w:val="a6"/>
        <w:widowControl/>
        <w:numPr>
          <w:ilvl w:val="1"/>
          <w:numId w:val="43"/>
        </w:numPr>
        <w:suppressAutoHyphens w:val="0"/>
        <w:autoSpaceDN/>
        <w:ind w:left="0" w:firstLine="0"/>
        <w:contextualSpacing/>
        <w:textAlignment w:val="auto"/>
        <w:rPr>
          <w:b/>
        </w:rPr>
      </w:pPr>
      <w:r w:rsidRPr="00917538">
        <w:rPr>
          <w:b/>
        </w:rPr>
        <w:t>Количество часов на освоение рабочей программы специального модуля:</w:t>
      </w:r>
    </w:p>
    <w:p w:rsidR="00D92682" w:rsidRPr="00917538" w:rsidRDefault="00D92682" w:rsidP="00D92682">
      <w:pPr>
        <w:pStyle w:val="a6"/>
        <w:ind w:left="0"/>
        <w:rPr>
          <w:b/>
        </w:rPr>
      </w:pPr>
    </w:p>
    <w:p w:rsidR="00D92682" w:rsidRDefault="00D92682" w:rsidP="00D92682">
      <w:r w:rsidRPr="00917538">
        <w:t>обязательной аудиторной учебной нагрузки слушателя (обучающегося -  28 часов</w:t>
      </w:r>
      <w:r>
        <w:t>).</w:t>
      </w:r>
    </w:p>
    <w:p w:rsidR="00D92682" w:rsidRDefault="00D92682" w:rsidP="00D92682"/>
    <w:p w:rsidR="00D92682" w:rsidRDefault="00D92682" w:rsidP="00D92682"/>
    <w:p w:rsidR="00D92682" w:rsidRDefault="00D92682" w:rsidP="00D92682"/>
    <w:p w:rsidR="00D92682" w:rsidRDefault="00D92682" w:rsidP="00D92682"/>
    <w:p w:rsidR="00D92682" w:rsidRDefault="00D92682" w:rsidP="00D92682"/>
    <w:p w:rsidR="00D92682" w:rsidRDefault="00D92682" w:rsidP="00D92682"/>
    <w:p w:rsidR="006450AB" w:rsidRDefault="006450AB" w:rsidP="00D92682"/>
    <w:p w:rsidR="00D92682" w:rsidRDefault="00D92682" w:rsidP="00D92682"/>
    <w:p w:rsidR="00D92682" w:rsidRPr="00917538" w:rsidRDefault="00D92682" w:rsidP="00D92682"/>
    <w:p w:rsidR="00D92682" w:rsidRPr="00917538" w:rsidRDefault="00D92682" w:rsidP="00D92682">
      <w:pPr>
        <w:jc w:val="center"/>
        <w:rPr>
          <w:b/>
        </w:rPr>
      </w:pPr>
      <w:r w:rsidRPr="00917538">
        <w:rPr>
          <w:b/>
        </w:rPr>
        <w:t>1.5. Распределение часов и форм промежуточной аттестации по неделям</w:t>
      </w:r>
    </w:p>
    <w:p w:rsidR="00D92682" w:rsidRPr="00917538" w:rsidRDefault="00D92682" w:rsidP="00D92682">
      <w:pPr>
        <w:jc w:val="center"/>
        <w:rPr>
          <w:b/>
        </w:rPr>
      </w:pPr>
    </w:p>
    <w:tbl>
      <w:tblPr>
        <w:tblpPr w:leftFromText="180" w:rightFromText="180" w:vertAnchor="text" w:horzAnchor="margin" w:tblpXSpec="center" w:tblpY="176"/>
        <w:tblW w:w="0" w:type="auto"/>
        <w:tblLayout w:type="fixed"/>
        <w:tblLook w:val="0000" w:firstRow="0" w:lastRow="0" w:firstColumn="0" w:lastColumn="0" w:noHBand="0" w:noVBand="0"/>
      </w:tblPr>
      <w:tblGrid>
        <w:gridCol w:w="1309"/>
        <w:gridCol w:w="1020"/>
        <w:gridCol w:w="1499"/>
        <w:gridCol w:w="1984"/>
        <w:gridCol w:w="1382"/>
      </w:tblGrid>
      <w:tr w:rsidR="00D92682" w:rsidRPr="00917538" w:rsidTr="00D10CF7">
        <w:trPr>
          <w:trHeight w:val="562"/>
        </w:trPr>
        <w:tc>
          <w:tcPr>
            <w:tcW w:w="13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 xml:space="preserve">Всего </w:t>
            </w:r>
          </w:p>
        </w:tc>
        <w:tc>
          <w:tcPr>
            <w:tcW w:w="3483" w:type="dxa"/>
            <w:gridSpan w:val="2"/>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в том числе</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формы аттестации</w:t>
            </w:r>
          </w:p>
        </w:tc>
      </w:tr>
      <w:tr w:rsidR="00D92682" w:rsidRPr="00917538" w:rsidTr="00D10CF7">
        <w:trPr>
          <w:cantSplit/>
          <w:trHeight w:val="1689"/>
        </w:trPr>
        <w:tc>
          <w:tcPr>
            <w:tcW w:w="1309" w:type="dxa"/>
            <w:vMerge/>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snapToGrid w:val="0"/>
            </w:pPr>
          </w:p>
        </w:tc>
        <w:tc>
          <w:tcPr>
            <w:tcW w:w="1020" w:type="dxa"/>
            <w:vMerge/>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snapToGrid w:val="0"/>
            </w:pPr>
          </w:p>
        </w:tc>
        <w:tc>
          <w:tcPr>
            <w:tcW w:w="1499" w:type="dxa"/>
            <w:tcBorders>
              <w:top w:val="single" w:sz="4" w:space="0" w:color="000000"/>
              <w:left w:val="single" w:sz="4" w:space="0" w:color="000000"/>
              <w:bottom w:val="single" w:sz="4" w:space="0" w:color="000000"/>
            </w:tcBorders>
            <w:shd w:val="clear" w:color="auto" w:fill="auto"/>
            <w:textDirection w:val="btLr"/>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917538">
              <w:t>теоретические занятия</w:t>
            </w:r>
          </w:p>
        </w:tc>
        <w:tc>
          <w:tcPr>
            <w:tcW w:w="1984" w:type="dxa"/>
            <w:tcBorders>
              <w:top w:val="single" w:sz="4" w:space="0" w:color="000000"/>
              <w:left w:val="single" w:sz="4" w:space="0" w:color="000000"/>
              <w:bottom w:val="single" w:sz="4" w:space="0" w:color="000000"/>
            </w:tcBorders>
            <w:shd w:val="clear" w:color="auto" w:fill="auto"/>
            <w:textDirection w:val="btLr"/>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917538">
              <w:t>практические занятия</w:t>
            </w: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snapToGrid w:val="0"/>
            </w:pPr>
          </w:p>
        </w:tc>
      </w:tr>
      <w:tr w:rsidR="00D92682" w:rsidRPr="00917538" w:rsidTr="00D10CF7">
        <w:trPr>
          <w:trHeight w:val="1000"/>
        </w:trPr>
        <w:tc>
          <w:tcPr>
            <w:tcW w:w="1309" w:type="dxa"/>
            <w:tcBorders>
              <w:top w:val="single" w:sz="4" w:space="0" w:color="000000"/>
              <w:left w:val="single" w:sz="4" w:space="0" w:color="000000"/>
              <w:bottom w:val="single" w:sz="4" w:space="0" w:color="000000"/>
            </w:tcBorders>
            <w:shd w:val="clear" w:color="auto" w:fill="auto"/>
            <w:vAlign w:val="center"/>
          </w:tcPr>
          <w:p w:rsidR="00D92682" w:rsidRPr="0030495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7,8</w:t>
            </w:r>
          </w:p>
        </w:tc>
        <w:tc>
          <w:tcPr>
            <w:tcW w:w="1020"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917538">
              <w:rPr>
                <w:b/>
                <w:lang w:val="en-US"/>
              </w:rPr>
              <w:t>28</w:t>
            </w:r>
          </w:p>
        </w:tc>
        <w:tc>
          <w:tcPr>
            <w:tcW w:w="1499"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20</w:t>
            </w:r>
          </w:p>
        </w:tc>
        <w:tc>
          <w:tcPr>
            <w:tcW w:w="1984"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8</w:t>
            </w: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917538">
              <w:t>зачет</w:t>
            </w:r>
          </w:p>
        </w:tc>
      </w:tr>
      <w:tr w:rsidR="00D92682" w:rsidRPr="00917538" w:rsidTr="00D10CF7">
        <w:trPr>
          <w:trHeight w:val="1000"/>
        </w:trPr>
        <w:tc>
          <w:tcPr>
            <w:tcW w:w="1309"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917538">
              <w:rPr>
                <w:b/>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917538">
              <w:rPr>
                <w:b/>
                <w:lang w:val="en-US"/>
              </w:rPr>
              <w:t>28</w:t>
            </w:r>
          </w:p>
        </w:tc>
        <w:tc>
          <w:tcPr>
            <w:tcW w:w="1499"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20</w:t>
            </w:r>
          </w:p>
        </w:tc>
        <w:tc>
          <w:tcPr>
            <w:tcW w:w="1984"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8</w:t>
            </w: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bl>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r w:rsidRPr="00917538">
        <w:rPr>
          <w:b/>
        </w:rPr>
        <w:tab/>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Default="00D92682" w:rsidP="00D92682">
      <w:pPr>
        <w:rPr>
          <w:b/>
        </w:rPr>
      </w:pPr>
      <w:r>
        <w:rPr>
          <w:b/>
        </w:rPr>
        <w:br w:type="page"/>
      </w:r>
    </w:p>
    <w:p w:rsidR="00D92682" w:rsidRPr="006450AB" w:rsidRDefault="00D92682" w:rsidP="006450AB">
      <w:pPr>
        <w:pStyle w:val="a7"/>
        <w:jc w:val="center"/>
        <w:rPr>
          <w:rFonts w:ascii="Times New Roman" w:hAnsi="Times New Roman" w:cs="Times New Roman"/>
          <w:sz w:val="24"/>
          <w:szCs w:val="24"/>
        </w:rPr>
      </w:pPr>
      <w:r w:rsidRPr="006450AB">
        <w:rPr>
          <w:rFonts w:ascii="Times New Roman" w:hAnsi="Times New Roman" w:cs="Times New Roman"/>
          <w:sz w:val="24"/>
          <w:szCs w:val="24"/>
        </w:rPr>
        <w:t>СТРУКТУРА И СОДЕРЖАНИЕ УЧЕБНОЙ ДИСЦИПЛИНЫ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9"/>
        <w:gridCol w:w="6895"/>
        <w:gridCol w:w="1134"/>
      </w:tblGrid>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 Медицина катастроф и реанимация</w:t>
            </w:r>
            <w:r w:rsidR="006450AB" w:rsidRPr="006450AB">
              <w:rPr>
                <w:rFonts w:ascii="Times New Roman" w:hAnsi="Times New Roman" w:cs="Times New Roman"/>
                <w:sz w:val="24"/>
                <w:szCs w:val="24"/>
              </w:rPr>
              <w:t xml:space="preserve"> </w:t>
            </w:r>
            <w:r w:rsidRPr="006450AB">
              <w:rPr>
                <w:rFonts w:ascii="Times New Roman" w:hAnsi="Times New Roman" w:cs="Times New Roman"/>
                <w:sz w:val="24"/>
                <w:szCs w:val="24"/>
              </w:rPr>
              <w:t>Наименование темы</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Содержание учебного материала, практические занятия</w:t>
            </w:r>
          </w:p>
        </w:tc>
        <w:tc>
          <w:tcPr>
            <w:tcW w:w="1134"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Количество часов</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z w:val="24"/>
                <w:szCs w:val="24"/>
              </w:rPr>
            </w:pPr>
          </w:p>
        </w:tc>
        <w:tc>
          <w:tcPr>
            <w:tcW w:w="6895" w:type="dxa"/>
            <w:shd w:val="clear" w:color="auto" w:fill="auto"/>
          </w:tcPr>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z w:val="24"/>
                <w:szCs w:val="24"/>
              </w:rPr>
              <w:t>УД 04. Медицина катастроф и реанимация</w:t>
            </w:r>
          </w:p>
        </w:tc>
        <w:tc>
          <w:tcPr>
            <w:tcW w:w="1134" w:type="dxa"/>
            <w:shd w:val="clear" w:color="auto" w:fill="auto"/>
          </w:tcPr>
          <w:p w:rsidR="00D92682" w:rsidRPr="006450AB" w:rsidRDefault="00D92682" w:rsidP="006450AB">
            <w:pPr>
              <w:pStyle w:val="a7"/>
              <w:rPr>
                <w:rFonts w:ascii="Times New Roman" w:hAnsi="Times New Roman" w:cs="Times New Roman"/>
                <w:sz w:val="24"/>
                <w:szCs w:val="24"/>
              </w:rPr>
            </w:pP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3.1. Основы сердечно-легочной реанимации (СЛР).</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z w:val="24"/>
                <w:szCs w:val="24"/>
              </w:rPr>
              <w:t>Медицинская характеристика катастроф. Задачи и организация службы медицины катастроф и медицинской службы гражданской обороны. Защита населения, больных и персонала службы. Организация и оказание медицинской помощи в чрезвычайных ситуациях.</w:t>
            </w:r>
            <w:r w:rsidR="006450AB">
              <w:rPr>
                <w:rFonts w:ascii="Times New Roman" w:hAnsi="Times New Roman" w:cs="Times New Roman"/>
                <w:sz w:val="24"/>
                <w:szCs w:val="24"/>
              </w:rPr>
              <w:t xml:space="preserve"> </w:t>
            </w:r>
            <w:r w:rsidRPr="006450AB">
              <w:rPr>
                <w:rFonts w:ascii="Times New Roman" w:hAnsi="Times New Roman" w:cs="Times New Roman"/>
                <w:snapToGrid w:val="0"/>
                <w:sz w:val="24"/>
                <w:szCs w:val="24"/>
              </w:rPr>
              <w:t>Понятие о сердечно-легочной реанимации. Показания и противопоказания к пр</w:t>
            </w:r>
            <w:proofErr w:type="gramStart"/>
            <w:r w:rsidRPr="006450AB">
              <w:rPr>
                <w:rFonts w:ascii="Times New Roman" w:hAnsi="Times New Roman" w:cs="Times New Roman"/>
                <w:snapToGrid w:val="0"/>
                <w:sz w:val="24"/>
                <w:szCs w:val="24"/>
              </w:rPr>
              <w:t>о-</w:t>
            </w:r>
            <w:proofErr w:type="gramEnd"/>
            <w:r w:rsidRPr="006450AB">
              <w:rPr>
                <w:rFonts w:ascii="Times New Roman" w:hAnsi="Times New Roman" w:cs="Times New Roman"/>
                <w:snapToGrid w:val="0"/>
                <w:sz w:val="24"/>
                <w:szCs w:val="24"/>
              </w:rPr>
              <w:t xml:space="preserve"> ведению сердечно-легочной реанимации (СЛР), техника проведения. Искусственная вентиляция легких (ИВЛ), наружный массаж сердца, введение воздуховода.</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 xml:space="preserve">Тема 3.2. Неотложная помощь и особенности проведения реанимационных мероприятий при экстремальных воздействиях.  </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 xml:space="preserve">Неотложная помощь при ожогах и отморожениях. Профилактика ожогового шока. Особенности реанимационных мероприятий при утоплении, удушении, </w:t>
            </w:r>
            <w:proofErr w:type="spellStart"/>
            <w:r w:rsidRPr="006450AB">
              <w:rPr>
                <w:rFonts w:ascii="Times New Roman" w:hAnsi="Times New Roman" w:cs="Times New Roman"/>
                <w:snapToGrid w:val="0"/>
                <w:sz w:val="24"/>
                <w:szCs w:val="24"/>
              </w:rPr>
              <w:t>электротравме</w:t>
            </w:r>
            <w:proofErr w:type="spellEnd"/>
            <w:r w:rsidRPr="006450AB">
              <w:rPr>
                <w:rFonts w:ascii="Times New Roman" w:hAnsi="Times New Roman" w:cs="Times New Roman"/>
                <w:snapToGrid w:val="0"/>
                <w:sz w:val="24"/>
                <w:szCs w:val="24"/>
              </w:rPr>
              <w:t>, "</w:t>
            </w:r>
            <w:proofErr w:type="spellStart"/>
            <w:r w:rsidRPr="006450AB">
              <w:rPr>
                <w:rFonts w:ascii="Times New Roman" w:hAnsi="Times New Roman" w:cs="Times New Roman"/>
                <w:snapToGrid w:val="0"/>
                <w:sz w:val="24"/>
                <w:szCs w:val="24"/>
              </w:rPr>
              <w:t>крашт</w:t>
            </w:r>
            <w:proofErr w:type="spellEnd"/>
            <w:r w:rsidRPr="006450AB">
              <w:rPr>
                <w:rFonts w:ascii="Times New Roman" w:hAnsi="Times New Roman" w:cs="Times New Roman"/>
                <w:snapToGrid w:val="0"/>
                <w:sz w:val="24"/>
                <w:szCs w:val="24"/>
              </w:rPr>
              <w:t>" синдроме. Дальнейший уход и наблюдение.</w:t>
            </w:r>
          </w:p>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br/>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3.3. Доврачебная медицинская помощь при неотложных состояниях в клинике внутренних болезней</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Неотложная помощь при приступе стенокардии, остром инфаркте миокарда кардиогенном шоке, острой сосудистой и острой сердечной недостаточности гипертоническом синдроме, острой дыхательной недостаточности.</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3.4. Неотложная помощь при кровотечениях, геморрагическом и травматическом шоке. Неотложная помощь больным в коматозном состоянии</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napToGrid w:val="0"/>
                <w:sz w:val="24"/>
                <w:szCs w:val="24"/>
              </w:rPr>
              <w:t>Способы остановки наружных кровотечений. Клиника геморрагического шока. Неотложная помощь при геморрагическом и травматическом шоке. Характеристика коматозного состояния. Основные причины. Объем доврачебной помощи больным в коматозном состоянии. Перечень медикаментов для оказания неотложной помощи. Уход и наблюдение за больным после оказания неотложной помощи.</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vMerge w:val="restart"/>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3.5. Неотложная помощь при травмах</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Виды травмы. Неотложная помощь при различных видах травм и комбинированной травме (ЧМТ, грудной клетки, травмы ЛОР - органов, травмы глаз).</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rPr>
          <w:trHeight w:val="222"/>
        </w:trPr>
        <w:tc>
          <w:tcPr>
            <w:tcW w:w="2319" w:type="dxa"/>
            <w:vMerge/>
            <w:shd w:val="clear" w:color="auto" w:fill="auto"/>
          </w:tcPr>
          <w:p w:rsidR="00D92682" w:rsidRPr="006450AB" w:rsidRDefault="00D92682" w:rsidP="006450AB">
            <w:pPr>
              <w:pStyle w:val="a7"/>
              <w:rPr>
                <w:rFonts w:ascii="Times New Roman" w:hAnsi="Times New Roman" w:cs="Times New Roman"/>
                <w:snapToGrid w:val="0"/>
                <w:sz w:val="24"/>
                <w:szCs w:val="24"/>
              </w:rPr>
            </w:pP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Практические занятия по теме:</w:t>
            </w:r>
          </w:p>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i/>
                <w:sz w:val="24"/>
                <w:szCs w:val="24"/>
              </w:rPr>
              <w:t>Примерная тематика семинарских занятий:</w:t>
            </w:r>
          </w:p>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Освоение методов иммобилизации при переломах конечностей, плечевого пояса, таза, позвоночника, травмах спинного мозга. Освоение методов оказания первой помощи при травмах глаз. Способы и принципы удаления инородных тел,  обработку ран при ожогах, химических и механических повреждениях. Техника наложения шин при закрытых и открытых переломах ребер.</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4</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3.6. Неотложная помощь при острых  отравлениях и острых аллергических реакциях</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napToGrid w:val="0"/>
                <w:sz w:val="24"/>
                <w:szCs w:val="24"/>
              </w:rPr>
              <w:t>Виды острых отравлений. Общие принципы оказания помощи больным с острыми отравлениями. Клиника острых аллергических реакций.</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3.7. Диагностика и оказание неотложной помощи при отравлениях сильнодействующими ядовитыми веществами (СДЯВ).</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napToGrid w:val="0"/>
                <w:sz w:val="24"/>
                <w:szCs w:val="24"/>
              </w:rPr>
              <w:t xml:space="preserve">Неотложная помощь при анафилактическом шоке, отеке </w:t>
            </w:r>
            <w:proofErr w:type="spellStart"/>
            <w:r w:rsidRPr="006450AB">
              <w:rPr>
                <w:rFonts w:ascii="Times New Roman" w:hAnsi="Times New Roman" w:cs="Times New Roman"/>
                <w:snapToGrid w:val="0"/>
                <w:sz w:val="24"/>
                <w:szCs w:val="24"/>
              </w:rPr>
              <w:t>Квинке</w:t>
            </w:r>
            <w:proofErr w:type="spellEnd"/>
            <w:r w:rsidRPr="006450AB">
              <w:rPr>
                <w:rFonts w:ascii="Times New Roman" w:hAnsi="Times New Roman" w:cs="Times New Roman"/>
                <w:snapToGrid w:val="0"/>
                <w:sz w:val="24"/>
                <w:szCs w:val="24"/>
              </w:rPr>
              <w:t xml:space="preserve">. Характеристика зон химического заражения и очага химического поражения СДЯВ. Медико-тактическая характеристика возникновения очагов СДЯВ. Характеристика токсических веществ. Пути поступления в организм, диагностика. Оказание неотложной помощи и интенсивная </w:t>
            </w:r>
            <w:proofErr w:type="spellStart"/>
            <w:r w:rsidRPr="006450AB">
              <w:rPr>
                <w:rFonts w:ascii="Times New Roman" w:hAnsi="Times New Roman" w:cs="Times New Roman"/>
                <w:snapToGrid w:val="0"/>
                <w:sz w:val="24"/>
                <w:szCs w:val="24"/>
              </w:rPr>
              <w:t>посиндромная</w:t>
            </w:r>
            <w:proofErr w:type="spellEnd"/>
            <w:r w:rsidRPr="006450AB">
              <w:rPr>
                <w:rFonts w:ascii="Times New Roman" w:hAnsi="Times New Roman" w:cs="Times New Roman"/>
                <w:snapToGrid w:val="0"/>
                <w:sz w:val="24"/>
                <w:szCs w:val="24"/>
              </w:rPr>
              <w:t xml:space="preserve"> терапия. Специфическая </w:t>
            </w:r>
            <w:proofErr w:type="spellStart"/>
            <w:r w:rsidRPr="006450AB">
              <w:rPr>
                <w:rFonts w:ascii="Times New Roman" w:hAnsi="Times New Roman" w:cs="Times New Roman"/>
                <w:snapToGrid w:val="0"/>
                <w:sz w:val="24"/>
                <w:szCs w:val="24"/>
              </w:rPr>
              <w:t>антидотная</w:t>
            </w:r>
            <w:proofErr w:type="spellEnd"/>
            <w:r w:rsidRPr="006450AB">
              <w:rPr>
                <w:rFonts w:ascii="Times New Roman" w:hAnsi="Times New Roman" w:cs="Times New Roman"/>
                <w:snapToGrid w:val="0"/>
                <w:sz w:val="24"/>
                <w:szCs w:val="24"/>
              </w:rPr>
              <w:t xml:space="preserve"> терапия.</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 xml:space="preserve">Тема 3.8. Реанимация при остановке </w:t>
            </w:r>
            <w:proofErr w:type="spellStart"/>
            <w:r w:rsidRPr="006450AB">
              <w:rPr>
                <w:rFonts w:ascii="Times New Roman" w:hAnsi="Times New Roman" w:cs="Times New Roman"/>
                <w:snapToGrid w:val="0"/>
                <w:sz w:val="24"/>
                <w:szCs w:val="24"/>
              </w:rPr>
              <w:t>сердцаи</w:t>
            </w:r>
            <w:proofErr w:type="spellEnd"/>
            <w:r w:rsidRPr="006450AB">
              <w:rPr>
                <w:rFonts w:ascii="Times New Roman" w:hAnsi="Times New Roman" w:cs="Times New Roman"/>
                <w:snapToGrid w:val="0"/>
                <w:sz w:val="24"/>
                <w:szCs w:val="24"/>
              </w:rPr>
              <w:t xml:space="preserve"> нарушения функции дыхания</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Практические занятия по теме:</w:t>
            </w:r>
          </w:p>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i/>
                <w:sz w:val="24"/>
                <w:szCs w:val="24"/>
              </w:rPr>
              <w:t>Примерная тематика семинарских занятий:</w:t>
            </w:r>
          </w:p>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napToGrid w:val="0"/>
                <w:sz w:val="24"/>
                <w:szCs w:val="24"/>
              </w:rPr>
              <w:t xml:space="preserve">Очищение ротовой полости, обеспечение проходимости верхних дыхательных путей. Проведение искусственного дыхания “рот в рот” и “изо рта в нос”. Уметь ввести воздуховод (на фантоме) “изо рта в </w:t>
            </w:r>
            <w:proofErr w:type="spellStart"/>
            <w:r w:rsidRPr="006450AB">
              <w:rPr>
                <w:rFonts w:ascii="Times New Roman" w:hAnsi="Times New Roman" w:cs="Times New Roman"/>
                <w:snapToGrid w:val="0"/>
                <w:sz w:val="24"/>
                <w:szCs w:val="24"/>
              </w:rPr>
              <w:t>рот”</w:t>
            </w:r>
            <w:proofErr w:type="gramStart"/>
            <w:r w:rsidRPr="006450AB">
              <w:rPr>
                <w:rFonts w:ascii="Times New Roman" w:hAnsi="Times New Roman" w:cs="Times New Roman"/>
                <w:snapToGrid w:val="0"/>
                <w:sz w:val="24"/>
                <w:szCs w:val="24"/>
              </w:rPr>
              <w:t>.Н</w:t>
            </w:r>
            <w:proofErr w:type="gramEnd"/>
            <w:r w:rsidRPr="006450AB">
              <w:rPr>
                <w:rFonts w:ascii="Times New Roman" w:hAnsi="Times New Roman" w:cs="Times New Roman"/>
                <w:snapToGrid w:val="0"/>
                <w:sz w:val="24"/>
                <w:szCs w:val="24"/>
              </w:rPr>
              <w:t>аружный</w:t>
            </w:r>
            <w:proofErr w:type="spellEnd"/>
            <w:r w:rsidRPr="006450AB">
              <w:rPr>
                <w:rFonts w:ascii="Times New Roman" w:hAnsi="Times New Roman" w:cs="Times New Roman"/>
                <w:snapToGrid w:val="0"/>
                <w:sz w:val="24"/>
                <w:szCs w:val="24"/>
              </w:rPr>
              <w:t xml:space="preserve"> массаж сердца (на фантоме). Освоение укладки больных по методике,  находящихся в терминальных состояниях.</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Тема 3.9. Освоение методов временной остановки кровотечений</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Практические занятия по теме:</w:t>
            </w:r>
          </w:p>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i/>
                <w:sz w:val="24"/>
                <w:szCs w:val="24"/>
              </w:rPr>
              <w:t>Примерная тематика семинарских занятий:</w:t>
            </w:r>
          </w:p>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 xml:space="preserve">Правила наложения жгута, умение наложения повязок - косыночных на       предплечье,  голову, кисть, на область плечевого сустава, на молочную железу, на голень, </w:t>
            </w:r>
            <w:proofErr w:type="gramStart"/>
            <w:r w:rsidRPr="006450AB">
              <w:rPr>
                <w:rFonts w:ascii="Times New Roman" w:hAnsi="Times New Roman" w:cs="Times New Roman"/>
                <w:snapToGrid w:val="0"/>
                <w:sz w:val="24"/>
                <w:szCs w:val="24"/>
              </w:rPr>
              <w:t>на</w:t>
            </w:r>
            <w:proofErr w:type="gramEnd"/>
            <w:r w:rsidRPr="006450AB">
              <w:rPr>
                <w:rFonts w:ascii="Times New Roman" w:hAnsi="Times New Roman" w:cs="Times New Roman"/>
                <w:snapToGrid w:val="0"/>
                <w:sz w:val="24"/>
                <w:szCs w:val="24"/>
              </w:rPr>
              <w:t xml:space="preserve"> столу. Бинтовые повязки, повязка чепец, шапка Гиппократа, спиральная повязка на грудную клетку, </w:t>
            </w:r>
            <w:proofErr w:type="spellStart"/>
            <w:r w:rsidRPr="006450AB">
              <w:rPr>
                <w:rFonts w:ascii="Times New Roman" w:hAnsi="Times New Roman" w:cs="Times New Roman"/>
                <w:snapToGrid w:val="0"/>
                <w:sz w:val="24"/>
                <w:szCs w:val="24"/>
              </w:rPr>
              <w:t>крестоообразная</w:t>
            </w:r>
            <w:proofErr w:type="spellEnd"/>
            <w:r w:rsidRPr="006450AB">
              <w:rPr>
                <w:rFonts w:ascii="Times New Roman" w:hAnsi="Times New Roman" w:cs="Times New Roman"/>
                <w:snapToGrid w:val="0"/>
                <w:sz w:val="24"/>
                <w:szCs w:val="24"/>
              </w:rPr>
              <w:t xml:space="preserve"> повязка на грудную клетку, повязка </w:t>
            </w:r>
            <w:proofErr w:type="spellStart"/>
            <w:r w:rsidRPr="006450AB">
              <w:rPr>
                <w:rFonts w:ascii="Times New Roman" w:hAnsi="Times New Roman" w:cs="Times New Roman"/>
                <w:snapToGrid w:val="0"/>
                <w:sz w:val="24"/>
                <w:szCs w:val="24"/>
              </w:rPr>
              <w:t>Дезо</w:t>
            </w:r>
            <w:proofErr w:type="spellEnd"/>
            <w:r w:rsidRPr="006450AB">
              <w:rPr>
                <w:rFonts w:ascii="Times New Roman" w:hAnsi="Times New Roman" w:cs="Times New Roman"/>
                <w:snapToGrid w:val="0"/>
                <w:sz w:val="24"/>
                <w:szCs w:val="24"/>
              </w:rPr>
              <w:t>, колосовидная повязка на кисть, восьмиобразная повязка, повязка спиральная с перегибами. Освоение навыков наложения жгута и жгута-закрутки, освоение навыков пальцевого прижатия артерии.</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r w:rsidR="00D92682" w:rsidRPr="006450AB" w:rsidTr="00D10CF7">
        <w:tc>
          <w:tcPr>
            <w:tcW w:w="2319" w:type="dxa"/>
            <w:shd w:val="clear" w:color="auto" w:fill="auto"/>
          </w:tcPr>
          <w:p w:rsidR="00D92682" w:rsidRPr="006450AB" w:rsidRDefault="00D92682" w:rsidP="006450AB">
            <w:pPr>
              <w:pStyle w:val="a7"/>
              <w:rPr>
                <w:rFonts w:ascii="Times New Roman" w:hAnsi="Times New Roman" w:cs="Times New Roman"/>
                <w:snapToGrid w:val="0"/>
                <w:sz w:val="24"/>
                <w:szCs w:val="24"/>
              </w:rPr>
            </w:pPr>
            <w:r w:rsidRPr="006450AB">
              <w:rPr>
                <w:rFonts w:ascii="Times New Roman" w:hAnsi="Times New Roman" w:cs="Times New Roman"/>
                <w:snapToGrid w:val="0"/>
                <w:sz w:val="24"/>
                <w:szCs w:val="24"/>
              </w:rPr>
              <w:t xml:space="preserve">Тема 3.10. ЗАЧЕТ.                                                                    </w:t>
            </w:r>
          </w:p>
        </w:tc>
        <w:tc>
          <w:tcPr>
            <w:tcW w:w="6895" w:type="dxa"/>
            <w:shd w:val="clear" w:color="auto" w:fill="auto"/>
          </w:tcPr>
          <w:p w:rsidR="00D92682" w:rsidRPr="006450AB" w:rsidRDefault="00D92682" w:rsidP="006450AB">
            <w:pPr>
              <w:pStyle w:val="a7"/>
              <w:rPr>
                <w:rFonts w:ascii="Times New Roman" w:hAnsi="Times New Roman" w:cs="Times New Roman"/>
                <w:sz w:val="24"/>
                <w:szCs w:val="24"/>
              </w:rPr>
            </w:pPr>
            <w:r w:rsidRPr="006450AB">
              <w:rPr>
                <w:rFonts w:ascii="Times New Roman" w:hAnsi="Times New Roman" w:cs="Times New Roman"/>
                <w:sz w:val="24"/>
                <w:szCs w:val="24"/>
              </w:rPr>
              <w:t xml:space="preserve">Содержание учебного материала: лекции:                            </w:t>
            </w:r>
          </w:p>
          <w:p w:rsidR="00D92682" w:rsidRPr="006450AB" w:rsidRDefault="00D92682" w:rsidP="006450AB">
            <w:pPr>
              <w:pStyle w:val="a7"/>
              <w:rPr>
                <w:rFonts w:ascii="Times New Roman" w:hAnsi="Times New Roman" w:cs="Times New Roman"/>
                <w:i/>
                <w:sz w:val="24"/>
                <w:szCs w:val="24"/>
              </w:rPr>
            </w:pPr>
            <w:r w:rsidRPr="006450AB">
              <w:rPr>
                <w:rFonts w:ascii="Times New Roman" w:hAnsi="Times New Roman" w:cs="Times New Roman"/>
                <w:snapToGrid w:val="0"/>
                <w:sz w:val="24"/>
                <w:szCs w:val="24"/>
              </w:rPr>
              <w:t xml:space="preserve">ЗАЧЕТ.                                                                    </w:t>
            </w:r>
          </w:p>
        </w:tc>
        <w:tc>
          <w:tcPr>
            <w:tcW w:w="1134" w:type="dxa"/>
            <w:shd w:val="clear" w:color="auto" w:fill="auto"/>
          </w:tcPr>
          <w:p w:rsidR="00D92682" w:rsidRPr="006450AB" w:rsidRDefault="00D92682" w:rsidP="006450AB">
            <w:pPr>
              <w:pStyle w:val="a7"/>
              <w:rPr>
                <w:rFonts w:ascii="Times New Roman" w:hAnsi="Times New Roman" w:cs="Times New Roman"/>
                <w:sz w:val="24"/>
                <w:szCs w:val="24"/>
                <w:lang w:eastAsia="ar-SA"/>
              </w:rPr>
            </w:pPr>
            <w:r w:rsidRPr="006450AB">
              <w:rPr>
                <w:rFonts w:ascii="Times New Roman" w:hAnsi="Times New Roman" w:cs="Times New Roman"/>
                <w:sz w:val="24"/>
                <w:szCs w:val="24"/>
                <w:lang w:eastAsia="ar-SA"/>
              </w:rPr>
              <w:t>2</w:t>
            </w:r>
          </w:p>
        </w:tc>
      </w:tr>
    </w:tbl>
    <w:p w:rsidR="00D92682" w:rsidRDefault="00D92682" w:rsidP="00D92682">
      <w:pPr>
        <w:jc w:val="center"/>
        <w:rPr>
          <w:b/>
        </w:rPr>
      </w:pPr>
    </w:p>
    <w:p w:rsidR="00D92682" w:rsidRPr="00917538" w:rsidRDefault="00D92682" w:rsidP="00D92682">
      <w:pPr>
        <w:jc w:val="center"/>
        <w:rPr>
          <w:b/>
        </w:rPr>
      </w:pPr>
      <w:r w:rsidRPr="00917538">
        <w:rPr>
          <w:b/>
        </w:rPr>
        <w:t>3. МЕТОДИЧЕСКИЕ РЕКОМЕНДАЦИИ И ПОСОБИЯ ПО ИЗУЧЕНИЮ СПЕЦИАЛЬНОГО МОДУЛЯ</w:t>
      </w:r>
    </w:p>
    <w:p w:rsidR="00D92682" w:rsidRPr="00291070" w:rsidRDefault="00D92682" w:rsidP="00D92682">
      <w:pPr>
        <w:keepNext/>
        <w:keepLines/>
        <w:contextualSpacing/>
        <w:jc w:val="both"/>
        <w:rPr>
          <w:b/>
        </w:rPr>
      </w:pPr>
      <w:r w:rsidRPr="00291070">
        <w:rPr>
          <w:b/>
        </w:rPr>
        <w:t>3.1. Требования к минимальному материально-техническому обеспечению</w:t>
      </w:r>
    </w:p>
    <w:p w:rsidR="00D92682" w:rsidRPr="00291070" w:rsidRDefault="00D92682" w:rsidP="00D92682">
      <w:pPr>
        <w:keepNext/>
        <w:keepLines/>
        <w:contextualSpacing/>
        <w:jc w:val="both"/>
      </w:pPr>
      <w:r w:rsidRPr="00291070">
        <w:t>Реализация учебной дисциплины требует наличия учебного кабинета.</w:t>
      </w:r>
    </w:p>
    <w:p w:rsidR="00D92682" w:rsidRPr="00291070" w:rsidRDefault="00D92682" w:rsidP="00D92682">
      <w:pPr>
        <w:keepNext/>
        <w:keepLines/>
        <w:contextualSpacing/>
        <w:jc w:val="both"/>
      </w:pPr>
      <w:r w:rsidRPr="00291070">
        <w:t>Оборудование учебного кабинета: парты, доска, плазменный телевизор, стулья, шкафы с дидактическим материалом.</w:t>
      </w:r>
    </w:p>
    <w:p w:rsidR="00D92682" w:rsidRPr="00291070" w:rsidRDefault="00D92682" w:rsidP="00D92682">
      <w:pPr>
        <w:keepNext/>
        <w:keepLines/>
        <w:contextualSpacing/>
        <w:jc w:val="both"/>
      </w:pPr>
      <w:r w:rsidRPr="00291070">
        <w:t>Технические средства обучения: компьютер, слайды.</w:t>
      </w:r>
    </w:p>
    <w:p w:rsidR="00D92682" w:rsidRPr="00291070" w:rsidRDefault="00D92682" w:rsidP="00D92682">
      <w:pPr>
        <w:keepNext/>
        <w:keepLines/>
        <w:contextualSpacing/>
        <w:jc w:val="both"/>
        <w:rPr>
          <w:b/>
        </w:rPr>
      </w:pPr>
      <w:r w:rsidRPr="00291070">
        <w:rPr>
          <w:b/>
        </w:rPr>
        <w:t>3.2. Информационное обеспечение обучения</w:t>
      </w:r>
    </w:p>
    <w:p w:rsidR="00D92682" w:rsidRPr="00291070" w:rsidRDefault="00D92682" w:rsidP="00D92682">
      <w:pPr>
        <w:jc w:val="both"/>
        <w:rPr>
          <w:bCs/>
        </w:rPr>
      </w:pPr>
      <w:r w:rsidRPr="00291070">
        <w:rPr>
          <w:bCs/>
        </w:rPr>
        <w:t>Основная литература</w:t>
      </w:r>
    </w:p>
    <w:tbl>
      <w:tblPr>
        <w:tblW w:w="0" w:type="auto"/>
        <w:tblCellSpacing w:w="15" w:type="dxa"/>
        <w:tblLayout w:type="fixed"/>
        <w:tblLook w:val="04A0" w:firstRow="1" w:lastRow="0" w:firstColumn="1" w:lastColumn="0" w:noHBand="0" w:noVBand="1"/>
      </w:tblPr>
      <w:tblGrid>
        <w:gridCol w:w="8550"/>
      </w:tblGrid>
      <w:tr w:rsidR="00D92682" w:rsidRPr="00291070" w:rsidTr="00D10CF7">
        <w:trPr>
          <w:tblCellSpacing w:w="15" w:type="dxa"/>
        </w:trPr>
        <w:tc>
          <w:tcPr>
            <w:tcW w:w="8490" w:type="dxa"/>
            <w:tcMar>
              <w:top w:w="15" w:type="dxa"/>
              <w:left w:w="15" w:type="dxa"/>
              <w:bottom w:w="15" w:type="dxa"/>
              <w:right w:w="15" w:type="dxa"/>
            </w:tcMar>
            <w:hideMark/>
          </w:tcPr>
          <w:p w:rsidR="00D92682" w:rsidRPr="00291070" w:rsidRDefault="00D92682" w:rsidP="00D10CF7">
            <w:pPr>
              <w:jc w:val="both"/>
            </w:pPr>
            <w:proofErr w:type="spellStart"/>
            <w:r w:rsidRPr="00291070">
              <w:t>Г.С.Ястребов</w:t>
            </w:r>
            <w:proofErr w:type="spellEnd"/>
            <w:r w:rsidRPr="00291070">
              <w:t xml:space="preserve"> «Безопасность жизнедеятельности и медицина       катастроф» Феникс 2005г.</w:t>
            </w:r>
          </w:p>
        </w:tc>
      </w:tr>
      <w:tr w:rsidR="00D92682" w:rsidRPr="00291070" w:rsidTr="00D10CF7">
        <w:trPr>
          <w:tblCellSpacing w:w="15" w:type="dxa"/>
        </w:trPr>
        <w:tc>
          <w:tcPr>
            <w:tcW w:w="8490" w:type="dxa"/>
            <w:tcMar>
              <w:top w:w="15" w:type="dxa"/>
              <w:left w:w="15" w:type="dxa"/>
              <w:bottom w:w="15" w:type="dxa"/>
              <w:right w:w="15" w:type="dxa"/>
            </w:tcMar>
          </w:tcPr>
          <w:p w:rsidR="00D92682" w:rsidRPr="00291070" w:rsidRDefault="00D92682" w:rsidP="00D10CF7">
            <w:pPr>
              <w:jc w:val="both"/>
            </w:pPr>
            <w:proofErr w:type="spellStart"/>
            <w:r w:rsidRPr="00291070">
              <w:t>А.Г.Мирошниченко</w:t>
            </w:r>
            <w:proofErr w:type="spellEnd"/>
            <w:r w:rsidRPr="00291070">
              <w:t xml:space="preserve"> В.А. Михайлович  «Стандарты оказания неотложной медицинской помощи» г. С-Петербург 2003г.</w:t>
            </w:r>
          </w:p>
        </w:tc>
      </w:tr>
      <w:tr w:rsidR="00D92682" w:rsidRPr="00291070" w:rsidTr="00D10CF7">
        <w:trPr>
          <w:tblCellSpacing w:w="15" w:type="dxa"/>
        </w:trPr>
        <w:tc>
          <w:tcPr>
            <w:tcW w:w="8490" w:type="dxa"/>
            <w:tcMar>
              <w:top w:w="15" w:type="dxa"/>
              <w:left w:w="15" w:type="dxa"/>
              <w:bottom w:w="15" w:type="dxa"/>
              <w:right w:w="15" w:type="dxa"/>
            </w:tcMar>
          </w:tcPr>
          <w:p w:rsidR="00D92682" w:rsidRPr="00291070" w:rsidRDefault="00D92682" w:rsidP="00D10CF7">
            <w:pPr>
              <w:jc w:val="both"/>
            </w:pPr>
            <w:proofErr w:type="spellStart"/>
            <w:r w:rsidRPr="00291070">
              <w:t>Н.П.Никитин</w:t>
            </w:r>
            <w:proofErr w:type="spellEnd"/>
            <w:r w:rsidRPr="00291070">
              <w:t xml:space="preserve"> «Справочник первой неотложной медицинской помощи» Феникс 2009г.</w:t>
            </w:r>
          </w:p>
        </w:tc>
      </w:tr>
      <w:tr w:rsidR="00D92682" w:rsidRPr="00291070" w:rsidTr="00D10CF7">
        <w:trPr>
          <w:tblCellSpacing w:w="15" w:type="dxa"/>
        </w:trPr>
        <w:tc>
          <w:tcPr>
            <w:tcW w:w="8490" w:type="dxa"/>
            <w:tcMar>
              <w:top w:w="15" w:type="dxa"/>
              <w:left w:w="15" w:type="dxa"/>
              <w:bottom w:w="15" w:type="dxa"/>
              <w:right w:w="15" w:type="dxa"/>
            </w:tcMar>
          </w:tcPr>
          <w:p w:rsidR="00D92682" w:rsidRPr="00291070" w:rsidRDefault="00D92682" w:rsidP="00D10CF7">
            <w:pPr>
              <w:jc w:val="both"/>
            </w:pPr>
            <w:r w:rsidRPr="00291070">
              <w:t xml:space="preserve">Тимофеев И.В. </w:t>
            </w:r>
            <w:proofErr w:type="spellStart"/>
            <w:r w:rsidRPr="00291070">
              <w:t>Анденко</w:t>
            </w:r>
            <w:proofErr w:type="spellEnd"/>
            <w:r w:rsidRPr="00291070">
              <w:t xml:space="preserve"> С.А. «Первая помощь при травмах и других </w:t>
            </w:r>
            <w:proofErr w:type="spellStart"/>
            <w:r w:rsidRPr="00291070">
              <w:t>жизнеугрожающих</w:t>
            </w:r>
            <w:proofErr w:type="spellEnd"/>
            <w:r w:rsidRPr="00291070">
              <w:t xml:space="preserve"> ситуациях» ДНК  С-Петербург</w:t>
            </w:r>
          </w:p>
        </w:tc>
      </w:tr>
      <w:tr w:rsidR="00D92682" w:rsidRPr="00291070" w:rsidTr="00D10CF7">
        <w:trPr>
          <w:tblCellSpacing w:w="15" w:type="dxa"/>
        </w:trPr>
        <w:tc>
          <w:tcPr>
            <w:tcW w:w="8490" w:type="dxa"/>
            <w:tcMar>
              <w:top w:w="15" w:type="dxa"/>
              <w:left w:w="15" w:type="dxa"/>
              <w:bottom w:w="15" w:type="dxa"/>
              <w:right w:w="15" w:type="dxa"/>
            </w:tcMar>
          </w:tcPr>
          <w:p w:rsidR="00D92682" w:rsidRPr="00291070" w:rsidRDefault="00D92682" w:rsidP="00D10CF7">
            <w:pPr>
              <w:jc w:val="both"/>
            </w:pPr>
            <w:proofErr w:type="spellStart"/>
            <w:r w:rsidRPr="00291070">
              <w:t>В.М.Буянов</w:t>
            </w:r>
            <w:proofErr w:type="spellEnd"/>
            <w:r w:rsidRPr="00291070">
              <w:t xml:space="preserve">, </w:t>
            </w:r>
            <w:proofErr w:type="spellStart"/>
            <w:r w:rsidRPr="00291070">
              <w:t>Ю.А.Нестеренко</w:t>
            </w:r>
            <w:proofErr w:type="spellEnd"/>
            <w:r w:rsidRPr="00291070">
              <w:t xml:space="preserve"> Первая медицинская помощь  Медицина 2000г.</w:t>
            </w:r>
          </w:p>
        </w:tc>
      </w:tr>
    </w:tbl>
    <w:p w:rsidR="00D92682" w:rsidRPr="00291070" w:rsidRDefault="00D92682" w:rsidP="00D92682">
      <w:pPr>
        <w:keepNext/>
        <w:keepLines/>
        <w:contextualSpacing/>
        <w:jc w:val="both"/>
        <w:rPr>
          <w:b/>
        </w:rPr>
      </w:pPr>
      <w:r w:rsidRPr="00291070">
        <w:rPr>
          <w:bCs/>
        </w:rPr>
        <w:t xml:space="preserve">Дополнительная литература </w:t>
      </w:r>
    </w:p>
    <w:p w:rsidR="00D92682" w:rsidRPr="00291070" w:rsidRDefault="00D92682" w:rsidP="00D92682">
      <w:pPr>
        <w:keepNext/>
        <w:keepLines/>
        <w:contextualSpacing/>
        <w:jc w:val="both"/>
        <w:rPr>
          <w:b/>
        </w:rPr>
      </w:pPr>
      <w:r w:rsidRPr="00291070">
        <w:rPr>
          <w:b/>
        </w:rPr>
        <w:t>Интернет-ресурсы</w:t>
      </w:r>
    </w:p>
    <w:p w:rsidR="00D92682" w:rsidRPr="00291070" w:rsidRDefault="00D92682" w:rsidP="00D92682">
      <w:pPr>
        <w:keepNext/>
        <w:keepLines/>
        <w:contextualSpacing/>
        <w:jc w:val="both"/>
      </w:pPr>
      <w:r w:rsidRPr="00291070">
        <w:t>http://www.rosminzdrav.ru</w:t>
      </w:r>
    </w:p>
    <w:p w:rsidR="00D92682" w:rsidRPr="00291070" w:rsidRDefault="003E29DB" w:rsidP="00D92682">
      <w:pPr>
        <w:jc w:val="both"/>
        <w:rPr>
          <w:rStyle w:val="af1"/>
        </w:rPr>
      </w:pPr>
      <w:hyperlink r:id="rId19" w:history="1">
        <w:r w:rsidR="00D92682" w:rsidRPr="00291070">
          <w:rPr>
            <w:rStyle w:val="af1"/>
          </w:rPr>
          <w:t>http://www.help-patient.ru/lpu/health_services</w:t>
        </w:r>
      </w:hyperlink>
      <w:r w:rsidR="00D92682" w:rsidRPr="00291070">
        <w:rPr>
          <w:rStyle w:val="af1"/>
          <w:lang w:val="en-US"/>
        </w:rPr>
        <w:t>www</w:t>
      </w:r>
      <w:r w:rsidR="00D92682" w:rsidRPr="00291070">
        <w:rPr>
          <w:rStyle w:val="af1"/>
        </w:rPr>
        <w:t>.</w:t>
      </w:r>
    </w:p>
    <w:p w:rsidR="00D92682" w:rsidRPr="00291070" w:rsidRDefault="00D92682" w:rsidP="00D92682">
      <w:pPr>
        <w:jc w:val="both"/>
        <w:rPr>
          <w:rStyle w:val="af1"/>
        </w:rPr>
      </w:pPr>
      <w:proofErr w:type="spellStart"/>
      <w:r w:rsidRPr="00291070">
        <w:rPr>
          <w:rStyle w:val="af1"/>
          <w:lang w:val="en-US"/>
        </w:rPr>
        <w:t>knigafund</w:t>
      </w:r>
      <w:proofErr w:type="spellEnd"/>
      <w:r w:rsidRPr="00291070">
        <w:rPr>
          <w:rStyle w:val="af1"/>
        </w:rPr>
        <w:t>.</w:t>
      </w:r>
      <w:proofErr w:type="spellStart"/>
      <w:r w:rsidRPr="00291070">
        <w:rPr>
          <w:rStyle w:val="af1"/>
          <w:lang w:val="en-US"/>
        </w:rPr>
        <w:t>ru</w:t>
      </w:r>
      <w:proofErr w:type="spellEnd"/>
    </w:p>
    <w:p w:rsidR="00D92682" w:rsidRPr="00291070" w:rsidRDefault="00D92682" w:rsidP="00D92682">
      <w:pPr>
        <w:jc w:val="both"/>
        <w:rPr>
          <w:rStyle w:val="af1"/>
        </w:rPr>
      </w:pPr>
    </w:p>
    <w:p w:rsidR="00D92682" w:rsidRPr="00291070" w:rsidRDefault="00D92682" w:rsidP="00D92682">
      <w:pPr>
        <w:jc w:val="both"/>
        <w:rPr>
          <w:b/>
        </w:rPr>
      </w:pPr>
      <w:r w:rsidRPr="00291070">
        <w:rPr>
          <w:b/>
        </w:rPr>
        <w:t>3.3. Кадровое обеспечение образовательного процесса.</w:t>
      </w:r>
    </w:p>
    <w:p w:rsidR="00D92682" w:rsidRPr="00291070" w:rsidRDefault="00D92682" w:rsidP="00D92682">
      <w:pPr>
        <w:jc w:val="both"/>
      </w:pPr>
      <w:r w:rsidRPr="00291070">
        <w:t>Требования к квалификации педагогических кадров: высшее медицинское образование по профильной специальности «</w:t>
      </w:r>
      <w:r w:rsidRPr="00291070">
        <w:rPr>
          <w:b/>
          <w:bCs/>
          <w:shd w:val="clear" w:color="auto" w:fill="FFFFFF"/>
        </w:rPr>
        <w:t>Анестезиология  и реаниматология</w:t>
      </w:r>
      <w:r w:rsidRPr="00291070">
        <w:t>».</w:t>
      </w:r>
    </w:p>
    <w:p w:rsidR="00D92682" w:rsidRPr="00291070" w:rsidRDefault="00D92682" w:rsidP="00D92682">
      <w:pPr>
        <w:keepNext/>
        <w:keepLines/>
        <w:contextualSpacing/>
        <w:jc w:val="both"/>
        <w:rPr>
          <w:rStyle w:val="af1"/>
        </w:rPr>
      </w:pPr>
    </w:p>
    <w:p w:rsidR="00D92682" w:rsidRPr="00917538" w:rsidRDefault="00D92682" w:rsidP="00D92682">
      <w:pPr>
        <w:rPr>
          <w:b/>
        </w:rPr>
      </w:pPr>
    </w:p>
    <w:p w:rsidR="00D92682" w:rsidRPr="00917538" w:rsidRDefault="00D92682" w:rsidP="00D92682">
      <w:pPr>
        <w:jc w:val="center"/>
        <w:rPr>
          <w:b/>
        </w:rPr>
      </w:pPr>
      <w:r w:rsidRPr="00917538">
        <w:rPr>
          <w:b/>
        </w:rPr>
        <w:t>4.</w:t>
      </w:r>
      <w:r w:rsidRPr="00917538">
        <w:rPr>
          <w:b/>
        </w:rPr>
        <w:tab/>
        <w:t>ФОРМЫ И МЕТОДЫ КОНТРОЛЯ ОСВОЕНИЯ МАТЕРИАЛА ПО УЧЕБНОЙ ДИСЦИПЛИНЕ.</w:t>
      </w:r>
    </w:p>
    <w:p w:rsidR="00D92682" w:rsidRPr="00917538" w:rsidRDefault="00D92682" w:rsidP="00D92682">
      <w:pPr>
        <w:jc w:val="center"/>
        <w:rPr>
          <w:b/>
        </w:rPr>
      </w:pPr>
    </w:p>
    <w:p w:rsidR="00D92682" w:rsidRPr="00917538" w:rsidRDefault="00D92682" w:rsidP="00D92682">
      <w:pPr>
        <w:keepNext/>
        <w:rPr>
          <w:b/>
          <w:bCs/>
          <w:kern w:val="32"/>
        </w:rPr>
      </w:pPr>
      <w:r w:rsidRPr="00917538">
        <w:rPr>
          <w:b/>
        </w:rPr>
        <w:t xml:space="preserve">4.1 </w:t>
      </w:r>
      <w:r w:rsidRPr="00917538">
        <w:rPr>
          <w:b/>
          <w:bCs/>
          <w:kern w:val="32"/>
        </w:rPr>
        <w:t>КОНТРОЛЬ И ОЦЕНКА РЕЗУЛЬТАТОВ ОСВОЕНИЯ ДИСЦИПЛИНЫ</w:t>
      </w:r>
    </w:p>
    <w:p w:rsidR="00D92682" w:rsidRPr="00917538" w:rsidRDefault="00D92682" w:rsidP="00D92682">
      <w:pPr>
        <w:jc w:val="both"/>
      </w:pPr>
      <w:r w:rsidRPr="00917538">
        <w:t>По окончании изучения учебной дисциплины «Медицина катастроф и реанимация» слушатели сдают зачет в форме собеседования (вопросы на усмотрение преподавателя)</w:t>
      </w:r>
      <w:proofErr w:type="gramStart"/>
      <w:r w:rsidRPr="00917538">
        <w:t>,</w:t>
      </w:r>
      <w:r w:rsidRPr="008865F8">
        <w:t>т</w:t>
      </w:r>
      <w:proofErr w:type="gramEnd"/>
      <w:r w:rsidRPr="008865F8">
        <w:t xml:space="preserve">естирование(см. приложение папка </w:t>
      </w:r>
      <w:proofErr w:type="spellStart"/>
      <w:r w:rsidRPr="008865F8">
        <w:t>КОСы</w:t>
      </w:r>
      <w:proofErr w:type="spellEnd"/>
      <w:r w:rsidRPr="008865F8">
        <w:t xml:space="preserve"> №1-35).</w:t>
      </w:r>
      <w:r w:rsidRPr="00917538">
        <w:t xml:space="preserve"> </w:t>
      </w:r>
    </w:p>
    <w:p w:rsidR="00D92682" w:rsidRPr="00917538" w:rsidRDefault="00D92682" w:rsidP="00D92682">
      <w:pPr>
        <w:rPr>
          <w:b/>
          <w:u w:val="single"/>
        </w:rPr>
      </w:pPr>
    </w:p>
    <w:p w:rsidR="00D92682" w:rsidRPr="00917538" w:rsidRDefault="00D92682" w:rsidP="00D92682">
      <w:pPr>
        <w:rPr>
          <w:b/>
          <w:u w:val="single"/>
        </w:rPr>
      </w:pPr>
    </w:p>
    <w:p w:rsidR="00D92682" w:rsidRPr="00917538" w:rsidRDefault="00D92682" w:rsidP="00D92682">
      <w:pPr>
        <w:rPr>
          <w:b/>
          <w:u w:val="single"/>
        </w:rPr>
      </w:pPr>
    </w:p>
    <w:p w:rsidR="00D92682" w:rsidRPr="00917538" w:rsidRDefault="00D92682" w:rsidP="00D92682">
      <w:pPr>
        <w:rPr>
          <w:b/>
          <w:u w:val="single"/>
        </w:rPr>
      </w:pPr>
    </w:p>
    <w:p w:rsidR="00D92682" w:rsidRPr="00917538" w:rsidRDefault="00D92682" w:rsidP="00D92682">
      <w:pPr>
        <w:rPr>
          <w:b/>
          <w:u w:val="single"/>
        </w:rPr>
      </w:pPr>
    </w:p>
    <w:p w:rsidR="00D92682" w:rsidRPr="00917538" w:rsidRDefault="00D92682" w:rsidP="00D92682">
      <w:pPr>
        <w:rPr>
          <w:b/>
          <w:u w:val="single"/>
        </w:rPr>
        <w:sectPr w:rsidR="00D92682" w:rsidRPr="00917538" w:rsidSect="00304958">
          <w:type w:val="continuous"/>
          <w:pgSz w:w="11906" w:h="16838"/>
          <w:pgMar w:top="1134" w:right="850" w:bottom="1134" w:left="1701" w:header="708" w:footer="708" w:gutter="0"/>
          <w:cols w:space="708"/>
          <w:docGrid w:linePitch="360"/>
        </w:sectPr>
      </w:pPr>
    </w:p>
    <w:p w:rsidR="00D92682" w:rsidRPr="00917538" w:rsidRDefault="00D92682" w:rsidP="00D92682">
      <w:pPr>
        <w:jc w:val="center"/>
        <w:rPr>
          <w:b/>
        </w:rPr>
      </w:pPr>
      <w:r w:rsidRPr="00917538">
        <w:rPr>
          <w:b/>
        </w:rPr>
        <w:t>Частное учреждение  дополнительного профессионального образования</w:t>
      </w:r>
    </w:p>
    <w:p w:rsidR="00D92682" w:rsidRPr="00917538" w:rsidRDefault="00D92682" w:rsidP="00D92682">
      <w:pPr>
        <w:jc w:val="center"/>
        <w:rPr>
          <w:b/>
        </w:rPr>
      </w:pPr>
      <w:r w:rsidRPr="00917538">
        <w:rPr>
          <w:b/>
        </w:rPr>
        <w:t>«Флоренс»</w:t>
      </w:r>
    </w:p>
    <w:p w:rsidR="00D92682" w:rsidRPr="00917538" w:rsidRDefault="00D92682" w:rsidP="00D92682">
      <w:pPr>
        <w:rPr>
          <w:b/>
        </w:rPr>
      </w:pPr>
    </w:p>
    <w:p w:rsidR="00D92682" w:rsidRPr="00917538" w:rsidRDefault="00D92682" w:rsidP="00D92682">
      <w:pPr>
        <w:rPr>
          <w:b/>
        </w:rPr>
      </w:pPr>
    </w:p>
    <w:p w:rsidR="00D92682" w:rsidRPr="00CC7C02" w:rsidRDefault="00D92682" w:rsidP="00D92682">
      <w:pPr>
        <w:pStyle w:val="Standard"/>
        <w:overflowPunct w:val="0"/>
        <w:autoSpaceDE w:val="0"/>
        <w:rPr>
          <w:rFonts w:eastAsia="Times New Roman" w:cs="Times New Roman"/>
          <w:b/>
          <w:lang w:eastAsia="ru-RU"/>
        </w:rPr>
      </w:pPr>
    </w:p>
    <w:p w:rsidR="00D92682" w:rsidRPr="00CC7C02" w:rsidRDefault="00D92682" w:rsidP="00D92682">
      <w:pPr>
        <w:pStyle w:val="Standard"/>
        <w:overflowPunct w:val="0"/>
        <w:autoSpaceDE w:val="0"/>
        <w:rPr>
          <w:rFonts w:eastAsia="Times New Roman" w:cs="Times New Roman"/>
          <w:b/>
          <w:lang w:eastAsia="ru-RU"/>
        </w:rPr>
      </w:pPr>
    </w:p>
    <w:p w:rsidR="00D92682" w:rsidRPr="00CC7C02" w:rsidRDefault="00D92682" w:rsidP="00D92682">
      <w:pPr>
        <w:rPr>
          <w:b/>
        </w:rPr>
      </w:pPr>
    </w:p>
    <w:p w:rsidR="00D92682" w:rsidRPr="00CC7C02" w:rsidRDefault="00D92682" w:rsidP="00D92682">
      <w:pPr>
        <w:rPr>
          <w:b/>
        </w:rPr>
      </w:pPr>
    </w:p>
    <w:p w:rsidR="00D92682" w:rsidRPr="00CC7C02" w:rsidRDefault="00D92682" w:rsidP="00D92682">
      <w:pPr>
        <w:pStyle w:val="Standard"/>
        <w:overflowPunct w:val="0"/>
        <w:autoSpaceDE w:val="0"/>
        <w:jc w:val="center"/>
        <w:rPr>
          <w:rFonts w:eastAsia="Times New Roman" w:cs="Times New Roman"/>
          <w:b/>
          <w:lang w:eastAsia="ru-RU"/>
        </w:rPr>
      </w:pPr>
      <w:r w:rsidRPr="00CC7C02">
        <w:rPr>
          <w:rFonts w:eastAsia="Times New Roman" w:cs="Times New Roman"/>
          <w:b/>
          <w:lang w:eastAsia="ru-RU"/>
        </w:rPr>
        <w:t>РАБОЧАЯ ПРОГРАММА</w:t>
      </w:r>
    </w:p>
    <w:p w:rsidR="00D92682" w:rsidRPr="00CC7C02" w:rsidRDefault="00D92682" w:rsidP="00D92682">
      <w:pPr>
        <w:jc w:val="center"/>
        <w:rPr>
          <w:b/>
        </w:rPr>
      </w:pPr>
      <w:r w:rsidRPr="00CC7C02">
        <w:rPr>
          <w:b/>
        </w:rPr>
        <w:t>учебной дисциплины дополнительной образовательной программы</w:t>
      </w:r>
    </w:p>
    <w:p w:rsidR="00D92682" w:rsidRPr="00CC7C02" w:rsidRDefault="00D92682" w:rsidP="00D92682">
      <w:pPr>
        <w:jc w:val="center"/>
        <w:rPr>
          <w:b/>
        </w:rPr>
      </w:pPr>
      <w:r>
        <w:rPr>
          <w:b/>
        </w:rPr>
        <w:t>«Инфекционная безопасность и инфекционный контроль</w:t>
      </w:r>
      <w:r w:rsidRPr="00CC7C02">
        <w:rPr>
          <w:b/>
        </w:rPr>
        <w:t>»</w:t>
      </w:r>
    </w:p>
    <w:p w:rsidR="00D92682" w:rsidRPr="00917538" w:rsidRDefault="00D92682" w:rsidP="00D92682">
      <w:pPr>
        <w:pStyle w:val="a6"/>
        <w:ind w:left="0"/>
        <w:jc w:val="center"/>
        <w:rPr>
          <w:b/>
        </w:rPr>
      </w:pPr>
      <w:r>
        <w:rPr>
          <w:b/>
        </w:rPr>
        <w:t>Цикл: «Подготовка младших медицинских сестер</w:t>
      </w:r>
      <w:r w:rsidRPr="00917538">
        <w:rPr>
          <w:b/>
        </w:rPr>
        <w:t>»</w:t>
      </w:r>
    </w:p>
    <w:p w:rsidR="00D92682" w:rsidRPr="00917538" w:rsidRDefault="00D92682" w:rsidP="00D92682">
      <w:pP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r w:rsidRPr="00917538">
        <w:t>Обязательная у</w:t>
      </w:r>
      <w:r>
        <w:t>чебная нагрузка слушателей - 12</w:t>
      </w:r>
      <w:r w:rsidRPr="00917538">
        <w:t xml:space="preserve"> ч.</w:t>
      </w:r>
      <w:r w:rsidRPr="00917538">
        <w:tab/>
      </w:r>
    </w:p>
    <w:p w:rsidR="00D92682" w:rsidRPr="00917538" w:rsidRDefault="00D92682" w:rsidP="00D92682">
      <w:pPr>
        <w:jc w:val="center"/>
      </w:pPr>
      <w:r w:rsidRPr="00917538">
        <w:tab/>
      </w:r>
    </w:p>
    <w:p w:rsidR="00D92682" w:rsidRPr="00917538" w:rsidRDefault="00D92682" w:rsidP="00D92682">
      <w:r w:rsidRPr="00917538">
        <w:t xml:space="preserve">в том числе, </w:t>
      </w:r>
      <w:proofErr w:type="gramStart"/>
      <w:r w:rsidRPr="00917538">
        <w:t>ч</w:t>
      </w:r>
      <w:proofErr w:type="gramEnd"/>
      <w:r w:rsidRPr="00917538">
        <w:t>.:</w:t>
      </w:r>
      <w:r w:rsidRPr="00917538">
        <w:tab/>
      </w:r>
    </w:p>
    <w:p w:rsidR="00D92682" w:rsidRPr="00917538" w:rsidRDefault="00D92682" w:rsidP="00D92682">
      <w:r w:rsidRPr="00917538">
        <w:t xml:space="preserve">теоретическое обучение  - </w:t>
      </w:r>
      <w:r>
        <w:t>8</w:t>
      </w:r>
      <w:r w:rsidRPr="00917538">
        <w:t xml:space="preserve"> ч.</w:t>
      </w:r>
      <w:r w:rsidRPr="00917538">
        <w:tab/>
      </w:r>
    </w:p>
    <w:p w:rsidR="00D92682" w:rsidRPr="00917538" w:rsidRDefault="00D92682" w:rsidP="00D92682">
      <w:r>
        <w:t>практические занятия  - 4</w:t>
      </w:r>
      <w:r w:rsidRPr="00917538">
        <w:t xml:space="preserve"> ч.</w:t>
      </w:r>
      <w:r w:rsidRPr="00917538">
        <w:tab/>
      </w:r>
    </w:p>
    <w:p w:rsidR="00D92682" w:rsidRPr="00917538" w:rsidRDefault="00D92682" w:rsidP="00D92682">
      <w:pPr>
        <w:pStyle w:val="Standard"/>
        <w:overflowPunct w:val="0"/>
        <w:autoSpaceDE w:val="0"/>
        <w:rPr>
          <w:rFonts w:eastAsia="Times New Roman" w:cs="Times New Roman"/>
          <w:b/>
          <w:color w:val="00B050"/>
          <w:lang w:eastAsia="ru-RU"/>
        </w:rPr>
      </w:pPr>
    </w:p>
    <w:p w:rsidR="00D92682" w:rsidRPr="00917538" w:rsidRDefault="00D92682" w:rsidP="00D92682">
      <w:pPr>
        <w:pStyle w:val="Standard"/>
        <w:overflowPunct w:val="0"/>
        <w:autoSpaceDE w:val="0"/>
        <w:rPr>
          <w:rFonts w:eastAsia="Times New Roman" w:cs="Times New Roman"/>
          <w:b/>
          <w:color w:val="00B050"/>
          <w:lang w:eastAsia="ru-RU"/>
        </w:rPr>
      </w:pPr>
    </w:p>
    <w:p w:rsidR="00D92682" w:rsidRPr="00917538" w:rsidRDefault="00D92682" w:rsidP="00D92682">
      <w:pPr>
        <w:pStyle w:val="Standard"/>
        <w:overflowPunct w:val="0"/>
        <w:autoSpaceDE w:val="0"/>
        <w:rPr>
          <w:rFonts w:eastAsia="Times New Roman" w:cs="Times New Roman"/>
          <w:b/>
          <w:color w:val="00B050"/>
          <w:lang w:eastAsia="ru-RU"/>
        </w:rP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D92682" w:rsidRDefault="00D92682" w:rsidP="00D92682">
      <w:pPr>
        <w:jc w:val="center"/>
      </w:pPr>
    </w:p>
    <w:p w:rsidR="006450AB" w:rsidRDefault="006450AB" w:rsidP="00D92682">
      <w:pPr>
        <w:jc w:val="center"/>
      </w:pPr>
    </w:p>
    <w:p w:rsidR="006450AB" w:rsidRDefault="006450AB" w:rsidP="00D92682">
      <w:pPr>
        <w:jc w:val="center"/>
      </w:pPr>
    </w:p>
    <w:p w:rsidR="006450AB" w:rsidRDefault="006450AB" w:rsidP="00D92682">
      <w:pPr>
        <w:jc w:val="center"/>
      </w:pPr>
    </w:p>
    <w:p w:rsidR="006450AB" w:rsidRDefault="006450AB" w:rsidP="00D92682">
      <w:pPr>
        <w:jc w:val="center"/>
      </w:pPr>
    </w:p>
    <w:p w:rsidR="006450AB" w:rsidRDefault="006450AB" w:rsidP="00D92682">
      <w:pPr>
        <w:jc w:val="center"/>
      </w:pPr>
    </w:p>
    <w:p w:rsidR="00D92682" w:rsidRPr="00917538" w:rsidRDefault="00D92682" w:rsidP="00D92682">
      <w:pPr>
        <w:jc w:val="center"/>
        <w:rPr>
          <w:b/>
        </w:rPr>
      </w:pPr>
      <w:r w:rsidRPr="00291070">
        <w:t>г. Нижневартовск 20</w:t>
      </w:r>
      <w:r w:rsidR="006450AB">
        <w:t>2</w:t>
      </w:r>
      <w:r w:rsidR="008865F8">
        <w:t>4г.</w:t>
      </w:r>
      <w:bookmarkStart w:id="0" w:name="_GoBack"/>
      <w:bookmarkEnd w:id="0"/>
    </w:p>
    <w:p w:rsidR="00D92682" w:rsidRPr="00917538" w:rsidRDefault="00D92682" w:rsidP="00D92682">
      <w:pPr>
        <w:jc w:val="center"/>
      </w:pPr>
      <w:r w:rsidRPr="00917538">
        <w:tab/>
      </w:r>
    </w:p>
    <w:p w:rsidR="00D92682" w:rsidRPr="00917538" w:rsidRDefault="00D92682" w:rsidP="00D92682">
      <w:pPr>
        <w:rPr>
          <w:b/>
        </w:rPr>
      </w:pPr>
      <w:r>
        <w:rPr>
          <w:b/>
        </w:rPr>
        <w:br w:type="page"/>
      </w:r>
      <w:r w:rsidRPr="00917538">
        <w:rPr>
          <w:b/>
        </w:rPr>
        <w:t>Составители программы:</w:t>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r w:rsidRPr="00917538">
        <w:rPr>
          <w:b/>
        </w:rPr>
        <w:t xml:space="preserve">Данилова Юлия Михайловна, </w:t>
      </w:r>
      <w:r w:rsidRPr="00917538">
        <w:t xml:space="preserve">преподаватель, </w:t>
      </w:r>
    </w:p>
    <w:p w:rsidR="00D92682" w:rsidRPr="00917538" w:rsidRDefault="00D92682" w:rsidP="00D92682">
      <w:r w:rsidRPr="00917538">
        <w:t xml:space="preserve">главный специалист - эксперт в </w:t>
      </w:r>
      <w:proofErr w:type="gramStart"/>
      <w:r w:rsidRPr="00917538">
        <w:t>Территориальном</w:t>
      </w:r>
      <w:proofErr w:type="gramEnd"/>
    </w:p>
    <w:p w:rsidR="00D92682" w:rsidRPr="00917538" w:rsidRDefault="00D92682" w:rsidP="00D92682">
      <w:pPr>
        <w:rPr>
          <w:b/>
        </w:rPr>
      </w:pPr>
      <w:proofErr w:type="gramStart"/>
      <w:r w:rsidRPr="00917538">
        <w:t>отделе</w:t>
      </w:r>
      <w:proofErr w:type="gramEnd"/>
      <w:r w:rsidRPr="00917538">
        <w:t xml:space="preserve"> Управления </w:t>
      </w:r>
      <w:proofErr w:type="spellStart"/>
      <w:r w:rsidRPr="00917538">
        <w:t>Роспотребнадзора</w:t>
      </w:r>
      <w:proofErr w:type="spellEnd"/>
      <w:r w:rsidRPr="00917538">
        <w:t xml:space="preserve"> по ХМАО-Югре</w:t>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Default="00D92682" w:rsidP="00D92682">
      <w:pPr>
        <w:rPr>
          <w:b/>
        </w:rPr>
      </w:pPr>
      <w:r>
        <w:rPr>
          <w:b/>
        </w:rPr>
        <w:br w:type="page"/>
      </w:r>
    </w:p>
    <w:p w:rsidR="00D92682" w:rsidRPr="00917538" w:rsidRDefault="00D92682" w:rsidP="00D92682">
      <w:pPr>
        <w:jc w:val="center"/>
        <w:rPr>
          <w:b/>
        </w:rPr>
      </w:pPr>
      <w:r w:rsidRPr="00917538">
        <w:rPr>
          <w:b/>
        </w:rPr>
        <w:t>Пояснительная записка</w:t>
      </w:r>
    </w:p>
    <w:p w:rsidR="00D92682" w:rsidRPr="00917538" w:rsidRDefault="00D92682" w:rsidP="00D92682">
      <w:pPr>
        <w:rPr>
          <w:b/>
        </w:rPr>
      </w:pPr>
    </w:p>
    <w:p w:rsidR="00D92682" w:rsidRDefault="00D92682" w:rsidP="00D92682">
      <w:pPr>
        <w:jc w:val="both"/>
      </w:pPr>
      <w:r w:rsidRPr="00917538">
        <w:t xml:space="preserve">                    Актуальность проблемы инфекционной безопасности и инфекционного контроля  для практического здравоохранения в  РФ и во всем мире остается очевидной. Процессы  инфекционного контроля в ЛПУ, соблюдение мер инфекционной безопасности, дезинфекции и стерилизации остаются актуальными, и посей день. Все это требует от </w:t>
      </w:r>
      <w:r>
        <w:t>младших</w:t>
      </w:r>
      <w:r w:rsidRPr="00917538">
        <w:t xml:space="preserve"> медицинских сестер высоких профессиональных знаний, умений и практических навыков в своей работе. Четкое соблюдение инфекционной безопасности и проведение инфекционного контроля обеспечит должную профилактику внутрибольничных инфекций. </w:t>
      </w:r>
    </w:p>
    <w:p w:rsidR="00D92682" w:rsidRPr="00917538" w:rsidRDefault="00D92682" w:rsidP="00D92682">
      <w:pPr>
        <w:jc w:val="both"/>
      </w:pPr>
      <w:r>
        <w:t xml:space="preserve">                 </w:t>
      </w:r>
      <w:r w:rsidRPr="00917538">
        <w:t xml:space="preserve">Всего учебных часов по программе – 12 часов, из них теоретических – 8 часа, практических – 4 часа. Рабочая программа учебной дисциплины «Инфекционная безопасность и инфекционный контроль»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 </w:t>
      </w: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jc w:val="both"/>
        <w:rPr>
          <w:b/>
        </w:rPr>
      </w:pPr>
    </w:p>
    <w:p w:rsidR="00D92682" w:rsidRPr="00917538" w:rsidRDefault="00D92682" w:rsidP="00D92682">
      <w:pPr>
        <w:jc w:val="both"/>
        <w:rPr>
          <w:b/>
        </w:rPr>
      </w:pPr>
    </w:p>
    <w:p w:rsidR="00D92682" w:rsidRPr="00917538" w:rsidRDefault="00D92682" w:rsidP="00D92682">
      <w:pPr>
        <w:jc w:val="both"/>
        <w:rPr>
          <w:b/>
        </w:rPr>
      </w:pPr>
    </w:p>
    <w:p w:rsidR="00D92682" w:rsidRPr="00917538" w:rsidRDefault="00D92682" w:rsidP="00D92682">
      <w:pPr>
        <w:jc w:val="cente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pPr>
        <w:rPr>
          <w:b/>
        </w:rPr>
      </w:pPr>
    </w:p>
    <w:p w:rsidR="00D92682" w:rsidRPr="00917538" w:rsidRDefault="00D92682" w:rsidP="00D92682">
      <w:r w:rsidRPr="00917538">
        <w:t>.</w:t>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Default="00D92682" w:rsidP="00D92682">
      <w:pPr>
        <w:spacing w:line="360" w:lineRule="auto"/>
        <w:jc w:val="center"/>
        <w:rPr>
          <w:b/>
        </w:rPr>
      </w:pPr>
      <w:r>
        <w:rPr>
          <w:b/>
        </w:rPr>
        <w:br w:type="page"/>
      </w:r>
      <w:r w:rsidRPr="00917538">
        <w:rPr>
          <w:b/>
        </w:rPr>
        <w:t>СОДЕРЖАНИЕ</w:t>
      </w:r>
    </w:p>
    <w:p w:rsidR="00D92682" w:rsidRPr="00917538" w:rsidRDefault="00D92682" w:rsidP="00D92682">
      <w:pPr>
        <w:spacing w:line="360" w:lineRule="auto"/>
        <w:jc w:val="center"/>
        <w:rPr>
          <w:b/>
        </w:rPr>
      </w:pPr>
    </w:p>
    <w:p w:rsidR="00D92682" w:rsidRPr="00815FD8" w:rsidRDefault="00D92682" w:rsidP="00D92682">
      <w:pPr>
        <w:spacing w:line="360" w:lineRule="auto"/>
      </w:pPr>
      <w:r w:rsidRPr="00815FD8">
        <w:t>1.</w:t>
      </w:r>
      <w:r w:rsidRPr="00815FD8">
        <w:tab/>
        <w:t>ПАСПОРТ РАБОЧЕЙ ПРОГРАММЫ СПЕЦИАЛЬНОГО МОДУЛЯ</w:t>
      </w:r>
    </w:p>
    <w:p w:rsidR="00D92682" w:rsidRPr="00815FD8" w:rsidRDefault="00D92682" w:rsidP="00D92682">
      <w:pPr>
        <w:spacing w:line="360" w:lineRule="auto"/>
      </w:pPr>
      <w:r w:rsidRPr="00815FD8">
        <w:t>2.</w:t>
      </w:r>
      <w:r w:rsidRPr="00815FD8">
        <w:tab/>
        <w:t>СТРУКТУРА И СОДЕРЖАНИЕ СПЕЦИАЛЬНОГО МОДУЛЯ</w:t>
      </w:r>
    </w:p>
    <w:p w:rsidR="00D92682" w:rsidRPr="00815FD8" w:rsidRDefault="00D92682" w:rsidP="00D92682">
      <w:pPr>
        <w:spacing w:line="360" w:lineRule="auto"/>
      </w:pPr>
      <w:r w:rsidRPr="00815FD8">
        <w:t>3.</w:t>
      </w:r>
      <w:r w:rsidRPr="00815FD8">
        <w:tab/>
        <w:t xml:space="preserve">МЕТОДИЧЕСКИЕ РЕКОМЕНДАЦИИ И ПОСОБИЯ ПО ИЗУЧЕНИЮ СПЕЦИАЛЬНОГО МОДУЛЯ </w:t>
      </w:r>
    </w:p>
    <w:p w:rsidR="00D92682" w:rsidRPr="00815FD8" w:rsidRDefault="00D92682" w:rsidP="00D92682">
      <w:pPr>
        <w:spacing w:line="360" w:lineRule="auto"/>
      </w:pPr>
      <w:r w:rsidRPr="00815FD8">
        <w:t xml:space="preserve">4.        ФОРМЫ И МЕТОДЫ КОНТРОЛЯ ОСВОЕНИЯ МАТЕРИАЛА ПО СПЕЦИАЛЬНОМУ МОДУЛЮ. </w:t>
      </w:r>
    </w:p>
    <w:p w:rsidR="00D92682" w:rsidRPr="00917538" w:rsidRDefault="00D92682" w:rsidP="00D92682">
      <w:pPr>
        <w:rPr>
          <w:b/>
        </w:rPr>
      </w:pPr>
    </w:p>
    <w:p w:rsidR="00D92682" w:rsidRPr="00917538" w:rsidRDefault="00D92682" w:rsidP="00D92682">
      <w:pPr>
        <w:jc w:val="both"/>
        <w:rPr>
          <w:b/>
        </w:rPr>
      </w:pPr>
    </w:p>
    <w:p w:rsidR="00D92682" w:rsidRPr="00917538" w:rsidRDefault="00D92682" w:rsidP="00D92682">
      <w:pPr>
        <w:pStyle w:val="af5"/>
        <w:shd w:val="clear" w:color="auto" w:fill="FFFFFF"/>
        <w:spacing w:before="0" w:beforeAutospacing="0" w:after="0" w:afterAutospacing="0"/>
        <w:rPr>
          <w:sz w:val="20"/>
          <w:szCs w:val="20"/>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r w:rsidRPr="00917538">
        <w:rPr>
          <w:b/>
        </w:rPr>
        <w:br w:type="page"/>
        <w:t>1. ПАСПОРТ РАБОЧЕЙ ПРОГРАММЫ УЧЕБНОЙ ДИСЦИПЛИНЫ</w:t>
      </w:r>
    </w:p>
    <w:p w:rsidR="00D92682" w:rsidRPr="00917538" w:rsidRDefault="00D92682" w:rsidP="00D92682">
      <w:pPr>
        <w:rPr>
          <w:b/>
        </w:rPr>
      </w:pPr>
      <w:r w:rsidRPr="00917538">
        <w:rPr>
          <w:b/>
        </w:rPr>
        <w:t>1.1.</w:t>
      </w:r>
      <w:r w:rsidRPr="00917538">
        <w:rPr>
          <w:b/>
        </w:rPr>
        <w:tab/>
        <w:t>Область применения рабочей программы</w:t>
      </w:r>
    </w:p>
    <w:p w:rsidR="00D92682" w:rsidRPr="00917538" w:rsidRDefault="00D92682" w:rsidP="00D92682">
      <w:pPr>
        <w:jc w:val="both"/>
      </w:pPr>
      <w:r w:rsidRPr="00917538">
        <w:t xml:space="preserve">    Рабочая программа специального модуля «Инфекционная безопасность и инфекционный контроль» содержит научные знания об основах инфекционной безопасности, без которых не может существовать ни одна клиническая дисциплина. Программа является частью дополнительной профессиональной образовательной программы в соответствии с Федеральным законом «Об образовании в Российской Федерации» от 29 декабря 2012 г. N 273-ФЗ «Об образовании в Российской Федерации»  (с изменениями на 6 апреля 2015 года).   Рабочая программа специального модуля может быть использована  при подготовке специалистов</w:t>
      </w:r>
      <w:r>
        <w:t>.</w:t>
      </w:r>
    </w:p>
    <w:p w:rsidR="00D92682" w:rsidRPr="00917538" w:rsidRDefault="00D92682" w:rsidP="00D92682">
      <w:pPr>
        <w:jc w:val="center"/>
        <w:rPr>
          <w:b/>
        </w:rPr>
      </w:pPr>
    </w:p>
    <w:p w:rsidR="00D92682" w:rsidRPr="00917538" w:rsidRDefault="00D92682" w:rsidP="00D92682">
      <w:pPr>
        <w:jc w:val="center"/>
        <w:rPr>
          <w:b/>
        </w:rPr>
      </w:pPr>
      <w:r w:rsidRPr="00917538">
        <w:rPr>
          <w:b/>
        </w:rPr>
        <w:t>1.2.</w:t>
      </w:r>
      <w:r w:rsidRPr="00917538">
        <w:rPr>
          <w:b/>
        </w:rPr>
        <w:tab/>
        <w:t>Место  учебной дисциплины в структуре дополнительной профессиональной образовательной программы</w:t>
      </w:r>
    </w:p>
    <w:p w:rsidR="00D92682" w:rsidRPr="00815FD8" w:rsidRDefault="00D92682" w:rsidP="00D92682">
      <w:pPr>
        <w:pStyle w:val="af5"/>
        <w:shd w:val="clear" w:color="auto" w:fill="FFFFFF"/>
        <w:spacing w:before="0" w:beforeAutospacing="0" w:after="0" w:afterAutospacing="0"/>
        <w:jc w:val="both"/>
      </w:pPr>
      <w:proofErr w:type="gramStart"/>
      <w:r w:rsidRPr="00815FD8">
        <w:t xml:space="preserve">В  структуре дополнительной профессиональной образовательной программы учебная дисциплина «Инфекционная безопасность и инфекционный контроль» составлена на основе требований  </w:t>
      </w:r>
      <w:r w:rsidRPr="00815FD8">
        <w:rPr>
          <w:rStyle w:val="af6"/>
          <w:shd w:val="clear" w:color="auto" w:fill="FFFFFF"/>
        </w:rPr>
        <w:t>федерального государственного образовательного стандарта среднего профессионального образ</w:t>
      </w:r>
      <w:r>
        <w:rPr>
          <w:rStyle w:val="af6"/>
          <w:shd w:val="clear" w:color="auto" w:fill="FFFFFF"/>
        </w:rPr>
        <w:t xml:space="preserve">ования по специальности </w:t>
      </w:r>
      <w:r w:rsidRPr="00815FD8">
        <w:rPr>
          <w:rStyle w:val="af6"/>
          <w:shd w:val="clear" w:color="auto" w:fill="FFFFFF"/>
        </w:rPr>
        <w:t xml:space="preserve"> Сестринское дело;</w:t>
      </w:r>
      <w:r w:rsidRPr="00815FD8">
        <w:t xml:space="preserve"> Приказ  </w:t>
      </w:r>
      <w:proofErr w:type="spellStart"/>
      <w:r w:rsidRPr="00815FD8">
        <w:t>Минздравсоцразвития</w:t>
      </w:r>
      <w:proofErr w:type="spellEnd"/>
      <w:r w:rsidRPr="00815FD8">
        <w:t xml:space="preserve"> России № 541н от 23.07.201 г.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w:t>
      </w:r>
      <w:r w:rsidRPr="00815FD8">
        <w:rPr>
          <w:rStyle w:val="apple-converted-space"/>
          <w:b/>
          <w:bCs/>
          <w:shd w:val="clear" w:color="auto" w:fill="FFFFFF"/>
        </w:rPr>
        <w:t>.</w:t>
      </w:r>
      <w:proofErr w:type="gramEnd"/>
      <w:r>
        <w:rPr>
          <w:rStyle w:val="apple-converted-space"/>
          <w:b/>
          <w:bCs/>
          <w:shd w:val="clear" w:color="auto" w:fill="FFFFFF"/>
        </w:rPr>
        <w:t xml:space="preserve"> </w:t>
      </w:r>
      <w:r w:rsidRPr="00815FD8">
        <w:t xml:space="preserve">Полученные при изучении дисциплины «Инфекционная безопасность и инфекционный контроль» знания и практические умения являются базой для  профессиональной деятельности </w:t>
      </w:r>
      <w:r>
        <w:t xml:space="preserve">младшей </w:t>
      </w:r>
      <w:r w:rsidRPr="00815FD8">
        <w:t>медицинской сестры. Учебная дисциплина «Инфекционная безопасность и инфекционный контроль»  входит в основную  часть  дополнительной профессиональной образовательной программы</w:t>
      </w:r>
      <w:r>
        <w:t>.</w:t>
      </w:r>
    </w:p>
    <w:p w:rsidR="00D92682" w:rsidRPr="00815FD8" w:rsidRDefault="00D92682" w:rsidP="00D92682">
      <w:pPr>
        <w:jc w:val="both"/>
        <w:rPr>
          <w:b/>
        </w:rPr>
      </w:pPr>
    </w:p>
    <w:p w:rsidR="00D92682" w:rsidRPr="00917538" w:rsidRDefault="00D92682" w:rsidP="00D92682">
      <w:pPr>
        <w:rPr>
          <w:b/>
        </w:rPr>
      </w:pPr>
      <w:r w:rsidRPr="00917538">
        <w:rPr>
          <w:b/>
        </w:rPr>
        <w:t>1.3.</w:t>
      </w:r>
      <w:r w:rsidRPr="00917538">
        <w:rPr>
          <w:b/>
        </w:rPr>
        <w:tab/>
        <w:t>Цели и задачи специального модуля – требования к результатам освоения учебной дисциплины.</w:t>
      </w:r>
    </w:p>
    <w:p w:rsidR="00D92682" w:rsidRPr="00917538" w:rsidRDefault="00D92682" w:rsidP="00D92682">
      <w:r w:rsidRPr="00917538">
        <w:t xml:space="preserve">В результате освоения специального модуля обучающийся должен </w:t>
      </w:r>
      <w:r w:rsidRPr="00917538">
        <w:rPr>
          <w:b/>
        </w:rPr>
        <w:t>знать</w:t>
      </w:r>
      <w:r w:rsidRPr="00917538">
        <w:t>:</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теоретические основы сестринского дела;</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правила сбора, хранения и удаления отходов лечебно-профилактических учреждений;</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систему инфекционного контроля;</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инфекционную безопасность пациентов и медицинского персонала медицинской организации;</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систему взаимодействия медицинской организации с учреждениями санитарно-эпидемиологического профиля</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методы и средства дезинфекции, условия стерилизации медицинского инструментария;</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правила асептики и антисептики;</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 xml:space="preserve">мероприятия по предупреждению </w:t>
      </w:r>
      <w:proofErr w:type="spellStart"/>
      <w:r w:rsidRPr="00917538">
        <w:t>постинъекционных</w:t>
      </w:r>
      <w:proofErr w:type="spellEnd"/>
      <w:r w:rsidRPr="00917538">
        <w:t xml:space="preserve"> осложнений, гепатита, ВИЧ-инфекции;</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 xml:space="preserve">принципы обучения пациента и его семьи вопросам ухода и </w:t>
      </w:r>
      <w:proofErr w:type="spellStart"/>
      <w:r w:rsidRPr="00917538">
        <w:t>самоухода</w:t>
      </w:r>
      <w:proofErr w:type="spellEnd"/>
      <w:r w:rsidRPr="00917538">
        <w:t>;</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алгоритмы выполнения простых медицинских услуг;</w:t>
      </w:r>
    </w:p>
    <w:p w:rsidR="00D92682" w:rsidRPr="00917538" w:rsidRDefault="00D92682" w:rsidP="00D92682">
      <w:pPr>
        <w:pStyle w:val="a6"/>
        <w:widowControl/>
        <w:numPr>
          <w:ilvl w:val="0"/>
          <w:numId w:val="45"/>
        </w:numPr>
        <w:suppressAutoHyphens w:val="0"/>
        <w:autoSpaceDN/>
        <w:ind w:left="0" w:firstLine="0"/>
        <w:contextualSpacing/>
        <w:textAlignment w:val="auto"/>
      </w:pPr>
      <w:r w:rsidRPr="00917538">
        <w:t>основные принципы оказания первой медицинской помощи.</w:t>
      </w:r>
    </w:p>
    <w:p w:rsidR="00D92682" w:rsidRPr="00917538" w:rsidRDefault="00D92682" w:rsidP="00D92682">
      <w:pPr>
        <w:pStyle w:val="a6"/>
        <w:ind w:left="0"/>
      </w:pPr>
    </w:p>
    <w:p w:rsidR="00D92682" w:rsidRPr="00917538" w:rsidRDefault="00D92682" w:rsidP="00D92682">
      <w:r w:rsidRPr="00917538">
        <w:t xml:space="preserve">В результате освоения учебной дисциплины слушатель (обучающийся) должен </w:t>
      </w:r>
      <w:r w:rsidRPr="00917538">
        <w:rPr>
          <w:b/>
        </w:rPr>
        <w:t>уметь:</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обеспечивать инфекционную безопасность пациентов и медицинского персонала;</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выполнять требования инфекционного контроля в кабинете массажа;</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 xml:space="preserve">осуществлять мероприятия по предупреждению </w:t>
      </w:r>
      <w:proofErr w:type="spellStart"/>
      <w:r w:rsidRPr="00917538">
        <w:t>постинъекционных</w:t>
      </w:r>
      <w:proofErr w:type="spellEnd"/>
      <w:r w:rsidRPr="00917538">
        <w:t xml:space="preserve"> осложнений, гепатита, ВИЧ-инфекции;</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осуществлять сбор и утилизацию медицинских отходов;</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оказывать простые медицинские услуги в пределах своей компетенции;</w:t>
      </w:r>
    </w:p>
    <w:p w:rsidR="00D92682" w:rsidRPr="00917538" w:rsidRDefault="00D92682" w:rsidP="00D92682">
      <w:pPr>
        <w:pStyle w:val="a6"/>
        <w:widowControl/>
        <w:numPr>
          <w:ilvl w:val="0"/>
          <w:numId w:val="46"/>
        </w:numPr>
        <w:suppressAutoHyphens w:val="0"/>
        <w:autoSpaceDN/>
        <w:ind w:left="0" w:firstLine="0"/>
        <w:contextualSpacing/>
        <w:textAlignment w:val="auto"/>
      </w:pPr>
      <w:r w:rsidRPr="00917538">
        <w:t>оказывать доврачебную помощь при неотложных состояниях</w:t>
      </w:r>
    </w:p>
    <w:p w:rsidR="00D92682" w:rsidRPr="00917538" w:rsidRDefault="00D92682" w:rsidP="00D92682">
      <w:pPr>
        <w:jc w:val="center"/>
        <w:rPr>
          <w:b/>
        </w:rPr>
      </w:pPr>
    </w:p>
    <w:p w:rsidR="00D92682" w:rsidRPr="00917538" w:rsidRDefault="00D92682" w:rsidP="00D92682">
      <w:pPr>
        <w:rPr>
          <w:b/>
        </w:rPr>
      </w:pPr>
      <w:r w:rsidRPr="00917538">
        <w:rPr>
          <w:b/>
        </w:rPr>
        <w:t>1.4. Количество часов на освоение рабочей программы учебной дисциплины:</w:t>
      </w:r>
    </w:p>
    <w:p w:rsidR="00D92682" w:rsidRDefault="00D92682" w:rsidP="00D92682">
      <w:r w:rsidRPr="00917538">
        <w:t>обязательной аудиторной учебной нагрузки слуша</w:t>
      </w:r>
      <w:r>
        <w:t>теля (обучающегося -  12  часов)</w:t>
      </w:r>
    </w:p>
    <w:p w:rsidR="00D92682" w:rsidRPr="00917538" w:rsidRDefault="00D92682" w:rsidP="00D92682"/>
    <w:p w:rsidR="00D92682" w:rsidRPr="00917538" w:rsidRDefault="00D92682" w:rsidP="00D92682">
      <w:pPr>
        <w:rPr>
          <w:b/>
        </w:rPr>
      </w:pPr>
      <w:r w:rsidRPr="00917538">
        <w:rPr>
          <w:b/>
        </w:rPr>
        <w:t>1.5. Распределение часов и форм промежуточной аттестации по неделям</w:t>
      </w:r>
    </w:p>
    <w:p w:rsidR="00D92682" w:rsidRPr="00917538" w:rsidRDefault="00D92682" w:rsidP="00D92682">
      <w:pPr>
        <w:jc w:val="center"/>
        <w:rPr>
          <w:b/>
        </w:rPr>
      </w:pPr>
    </w:p>
    <w:tbl>
      <w:tblPr>
        <w:tblpPr w:leftFromText="180" w:rightFromText="180" w:vertAnchor="text" w:horzAnchor="margin" w:tblpXSpec="center" w:tblpY="176"/>
        <w:tblW w:w="0" w:type="auto"/>
        <w:tblLayout w:type="fixed"/>
        <w:tblLook w:val="0000" w:firstRow="0" w:lastRow="0" w:firstColumn="0" w:lastColumn="0" w:noHBand="0" w:noVBand="0"/>
      </w:tblPr>
      <w:tblGrid>
        <w:gridCol w:w="1451"/>
        <w:gridCol w:w="1020"/>
        <w:gridCol w:w="1215"/>
        <w:gridCol w:w="1276"/>
        <w:gridCol w:w="2374"/>
      </w:tblGrid>
      <w:tr w:rsidR="00D92682" w:rsidRPr="00917538" w:rsidTr="00D10CF7">
        <w:trPr>
          <w:trHeight w:val="562"/>
        </w:trPr>
        <w:tc>
          <w:tcPr>
            <w:tcW w:w="14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 xml:space="preserve">Всего </w:t>
            </w:r>
          </w:p>
        </w:tc>
        <w:tc>
          <w:tcPr>
            <w:tcW w:w="2491" w:type="dxa"/>
            <w:gridSpan w:val="2"/>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в том числе</w:t>
            </w:r>
          </w:p>
        </w:tc>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917538">
              <w:rPr>
                <w:b/>
              </w:rPr>
              <w:t>формы аттестации</w:t>
            </w:r>
          </w:p>
        </w:tc>
      </w:tr>
      <w:tr w:rsidR="00D92682" w:rsidRPr="00917538" w:rsidTr="00D10CF7">
        <w:trPr>
          <w:cantSplit/>
          <w:trHeight w:val="1689"/>
        </w:trPr>
        <w:tc>
          <w:tcPr>
            <w:tcW w:w="1451" w:type="dxa"/>
            <w:vMerge/>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snapToGrid w:val="0"/>
            </w:pPr>
          </w:p>
        </w:tc>
        <w:tc>
          <w:tcPr>
            <w:tcW w:w="1020" w:type="dxa"/>
            <w:vMerge/>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snapToGrid w:val="0"/>
            </w:pPr>
          </w:p>
        </w:tc>
        <w:tc>
          <w:tcPr>
            <w:tcW w:w="1215" w:type="dxa"/>
            <w:tcBorders>
              <w:top w:val="single" w:sz="4" w:space="0" w:color="000000"/>
              <w:left w:val="single" w:sz="4" w:space="0" w:color="000000"/>
              <w:bottom w:val="single" w:sz="4" w:space="0" w:color="000000"/>
            </w:tcBorders>
            <w:shd w:val="clear" w:color="auto" w:fill="auto"/>
            <w:textDirection w:val="btLr"/>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917538">
              <w:t>теоретические занятия</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917538">
              <w:t>практические занятия</w:t>
            </w:r>
          </w:p>
        </w:tc>
        <w:tc>
          <w:tcPr>
            <w:tcW w:w="23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snapToGrid w:val="0"/>
            </w:pPr>
          </w:p>
        </w:tc>
      </w:tr>
      <w:tr w:rsidR="00D92682" w:rsidRPr="00917538" w:rsidTr="00D10CF7">
        <w:trPr>
          <w:trHeight w:val="1000"/>
        </w:trPr>
        <w:tc>
          <w:tcPr>
            <w:tcW w:w="1451" w:type="dxa"/>
            <w:tcBorders>
              <w:top w:val="single" w:sz="4" w:space="0" w:color="000000"/>
              <w:left w:val="single" w:sz="4" w:space="0" w:color="000000"/>
              <w:bottom w:val="single" w:sz="4" w:space="0" w:color="000000"/>
            </w:tcBorders>
            <w:shd w:val="clear" w:color="auto" w:fill="auto"/>
            <w:vAlign w:val="center"/>
          </w:tcPr>
          <w:p w:rsidR="00D92682" w:rsidRPr="008177E7"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7</w:t>
            </w:r>
          </w:p>
        </w:tc>
        <w:tc>
          <w:tcPr>
            <w:tcW w:w="1020"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917538">
              <w:rPr>
                <w:b/>
                <w:lang w:val="en-US"/>
              </w:rPr>
              <w:t>12</w:t>
            </w:r>
          </w:p>
        </w:tc>
        <w:tc>
          <w:tcPr>
            <w:tcW w:w="1215"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8</w:t>
            </w:r>
          </w:p>
        </w:tc>
        <w:tc>
          <w:tcPr>
            <w:tcW w:w="1276"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4</w:t>
            </w: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917538">
              <w:t>зачет</w:t>
            </w:r>
          </w:p>
        </w:tc>
      </w:tr>
      <w:tr w:rsidR="00D92682" w:rsidRPr="00917538" w:rsidTr="00D10CF7">
        <w:trPr>
          <w:trHeight w:val="1000"/>
        </w:trPr>
        <w:tc>
          <w:tcPr>
            <w:tcW w:w="1451"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917538">
              <w:rPr>
                <w:b/>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917538">
              <w:rPr>
                <w:b/>
                <w:lang w:val="en-US"/>
              </w:rPr>
              <w:t>12</w:t>
            </w:r>
          </w:p>
        </w:tc>
        <w:tc>
          <w:tcPr>
            <w:tcW w:w="1215"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8</w:t>
            </w:r>
          </w:p>
        </w:tc>
        <w:tc>
          <w:tcPr>
            <w:tcW w:w="1276" w:type="dxa"/>
            <w:tcBorders>
              <w:top w:val="single" w:sz="4" w:space="0" w:color="000000"/>
              <w:left w:val="single" w:sz="4" w:space="0" w:color="000000"/>
              <w:bottom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sidRPr="00917538">
              <w:rPr>
                <w:lang w:val="en-US"/>
              </w:rPr>
              <w:t>4</w:t>
            </w:r>
          </w:p>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682" w:rsidRPr="00917538" w:rsidRDefault="00D92682" w:rsidP="00D1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bl>
    <w:p w:rsidR="00D92682" w:rsidRPr="00917538" w:rsidRDefault="00D92682" w:rsidP="00D92682">
      <w:pPr>
        <w:jc w:val="center"/>
        <w:rPr>
          <w:b/>
        </w:rPr>
      </w:pPr>
    </w:p>
    <w:p w:rsidR="00D92682" w:rsidRPr="00917538" w:rsidRDefault="00D92682" w:rsidP="00D92682">
      <w:pPr>
        <w:jc w:val="center"/>
        <w:rPr>
          <w:b/>
        </w:rPr>
      </w:pPr>
      <w:r w:rsidRPr="00917538">
        <w:rPr>
          <w:b/>
        </w:rPr>
        <w:tab/>
      </w: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jc w:val="center"/>
        <w:rPr>
          <w:b/>
        </w:rPr>
      </w:pPr>
    </w:p>
    <w:p w:rsidR="00D92682" w:rsidRPr="00917538" w:rsidRDefault="00D92682" w:rsidP="00D92682">
      <w:pPr>
        <w:pStyle w:val="a6"/>
        <w:keepNext/>
        <w:keepLines/>
        <w:ind w:left="0"/>
        <w:jc w:val="center"/>
        <w:rPr>
          <w:b/>
        </w:rPr>
      </w:pPr>
      <w:r w:rsidRPr="00917538">
        <w:rPr>
          <w:b/>
        </w:rPr>
        <w:t>СТРУКТУРА И СОДЕРЖАНИЕ УЧЕБНОЙ ДИСЦИПЛИНЫ</w:t>
      </w:r>
    </w:p>
    <w:tbl>
      <w:tblPr>
        <w:tblW w:w="10104" w:type="dxa"/>
        <w:tblInd w:w="-318" w:type="dxa"/>
        <w:tblLayout w:type="fixed"/>
        <w:tblCellMar>
          <w:left w:w="10" w:type="dxa"/>
          <w:right w:w="10" w:type="dxa"/>
        </w:tblCellMar>
        <w:tblLook w:val="0000" w:firstRow="0" w:lastRow="0" w:firstColumn="0" w:lastColumn="0" w:noHBand="0" w:noVBand="0"/>
      </w:tblPr>
      <w:tblGrid>
        <w:gridCol w:w="1419"/>
        <w:gridCol w:w="7654"/>
        <w:gridCol w:w="1031"/>
      </w:tblGrid>
      <w:tr w:rsidR="00D92682" w:rsidRPr="00917538" w:rsidTr="00D10CF7">
        <w:trPr>
          <w:cantSplit/>
        </w:trPr>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pStyle w:val="a6"/>
              <w:keepNext/>
              <w:keepLines/>
              <w:snapToGrid w:val="0"/>
              <w:ind w:left="0"/>
              <w:jc w:val="center"/>
              <w:rPr>
                <w:b/>
              </w:rPr>
            </w:pPr>
            <w:r w:rsidRPr="00917538">
              <w:rPr>
                <w:b/>
              </w:rPr>
              <w:t>Наименование темы</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pStyle w:val="a6"/>
              <w:keepNext/>
              <w:keepLines/>
              <w:snapToGrid w:val="0"/>
              <w:ind w:left="0"/>
              <w:jc w:val="center"/>
              <w:rPr>
                <w:b/>
              </w:rPr>
            </w:pPr>
            <w:r w:rsidRPr="00917538">
              <w:rPr>
                <w:b/>
              </w:rPr>
              <w:t>Содержание учебного материала, практические занятия</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a6"/>
              <w:keepNext/>
              <w:keepLines/>
              <w:snapToGrid w:val="0"/>
              <w:ind w:left="0"/>
              <w:jc w:val="center"/>
              <w:rPr>
                <w:b/>
              </w:rPr>
            </w:pPr>
            <w:r w:rsidRPr="00917538">
              <w:rPr>
                <w:b/>
              </w:rPr>
              <w:t>Количество часов</w:t>
            </w:r>
          </w:p>
        </w:tc>
      </w:tr>
      <w:tr w:rsidR="00D92682" w:rsidRPr="00917538" w:rsidTr="00D10CF7">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rPr>
                <w:rFonts w:cs="Times New Roman"/>
                <w:b/>
              </w:rPr>
            </w:pP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eastAsia="Times New Roman" w:cs="Times New Roman"/>
                <w:b/>
                <w:lang w:eastAsia="ru-RU"/>
              </w:rPr>
            </w:pPr>
            <w:r w:rsidRPr="00917538">
              <w:rPr>
                <w:rFonts w:eastAsia="Times New Roman" w:cs="Times New Roman"/>
                <w:b/>
                <w:lang w:eastAsia="ru-RU"/>
              </w:rPr>
              <w:t xml:space="preserve">УД 04. </w:t>
            </w:r>
            <w:r w:rsidRPr="00917538">
              <w:rPr>
                <w:rFonts w:eastAsia="Calibri" w:cs="Times New Roman"/>
                <w:b/>
              </w:rPr>
              <w:t>Инфекционная безопасность и инфекционный контроль</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cs="Times New Roman"/>
                <w:b/>
              </w:rPr>
            </w:pPr>
          </w:p>
        </w:tc>
      </w:tr>
      <w:tr w:rsidR="00D92682" w:rsidRPr="00917538" w:rsidTr="00D10CF7">
        <w:tc>
          <w:tcPr>
            <w:tcW w:w="1419" w:type="dxa"/>
            <w:vMerge w:val="restart"/>
            <w:tcBorders>
              <w:top w:val="single" w:sz="4" w:space="0" w:color="000000"/>
              <w:lef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rPr>
                <w:rFonts w:cs="Times New Roman"/>
              </w:rPr>
            </w:pPr>
            <w:r w:rsidRPr="00917538">
              <w:rPr>
                <w:rFonts w:cs="Times New Roman"/>
              </w:rPr>
              <w:t xml:space="preserve">Тема 1.1. </w:t>
            </w:r>
            <w:r w:rsidRPr="00917538">
              <w:rPr>
                <w:rFonts w:eastAsia="Calibri" w:cs="Times New Roman"/>
              </w:rPr>
              <w:t>Санитарно-противоэпидемический режим в ЛПУ. Профилактика внутри больничной инфекции</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jc w:val="both"/>
            </w:pPr>
            <w:r w:rsidRPr="00917538">
              <w:t xml:space="preserve">Содержание учебного материала: </w:t>
            </w:r>
            <w:r w:rsidRPr="00917538">
              <w:rPr>
                <w:b/>
              </w:rPr>
              <w:t xml:space="preserve">лекции:                            </w:t>
            </w:r>
          </w:p>
          <w:p w:rsidR="00D92682" w:rsidRPr="00917538" w:rsidRDefault="00D92682" w:rsidP="00D10CF7">
            <w:pPr>
              <w:jc w:val="both"/>
            </w:pPr>
            <w:r w:rsidRPr="00917538">
              <w:t>Организация работы медицинских сестер по обеспечению санитарно - противоэпидемиологического режима в отделении. Противоэпидемиологические мероприятия по борьбе с инфекционными заболеваниями, проводимые в ЛПУ. Система инфекционного контроля, инфекционной безопасности пациентов и персонала медицинского учреждения; система взаимодействия лечебно-профилактических учреждений с учреждениями санитарно-эпидемиологического профиля. Внутрибольничная инфекция. Регламентирующие приказы инструкции по профилактике ВБИ.</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cs="Times New Roman"/>
                <w:lang w:val="en-US"/>
              </w:rPr>
            </w:pPr>
            <w:r w:rsidRPr="00917538">
              <w:rPr>
                <w:rFonts w:cs="Times New Roman"/>
                <w:lang w:val="en-US"/>
              </w:rPr>
              <w:t>2</w:t>
            </w:r>
          </w:p>
        </w:tc>
      </w:tr>
      <w:tr w:rsidR="00D92682" w:rsidRPr="00917538" w:rsidTr="00D10CF7">
        <w:tc>
          <w:tcPr>
            <w:tcW w:w="1419" w:type="dxa"/>
            <w:vMerge/>
            <w:tcBorders>
              <w:lef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rPr>
                <w:rFonts w:cs="Times New Roman"/>
              </w:rPr>
            </w:pP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keepNext/>
              <w:keepLines/>
              <w:contextualSpacing/>
              <w:jc w:val="both"/>
              <w:rPr>
                <w:b/>
              </w:rPr>
            </w:pPr>
            <w:r w:rsidRPr="00917538">
              <w:rPr>
                <w:b/>
              </w:rPr>
              <w:t>Практические занятия по теме:</w:t>
            </w:r>
          </w:p>
          <w:p w:rsidR="00D92682" w:rsidRPr="00917538" w:rsidRDefault="00D92682" w:rsidP="00D10CF7">
            <w:pPr>
              <w:keepNext/>
              <w:keepLines/>
              <w:contextualSpacing/>
              <w:jc w:val="both"/>
              <w:rPr>
                <w:b/>
              </w:rPr>
            </w:pPr>
            <w:r w:rsidRPr="00917538">
              <w:rPr>
                <w:i/>
              </w:rPr>
              <w:t>Примерная тематика семинарских занятий:</w:t>
            </w:r>
          </w:p>
          <w:p w:rsidR="00D92682" w:rsidRPr="00917538" w:rsidRDefault="00D92682" w:rsidP="00D10CF7">
            <w:pPr>
              <w:jc w:val="both"/>
              <w:rPr>
                <w:snapToGrid w:val="0"/>
              </w:rPr>
            </w:pPr>
            <w:r w:rsidRPr="00917538">
              <w:rPr>
                <w:snapToGrid w:val="0"/>
              </w:rPr>
              <w:t xml:space="preserve">Санитарно-противоэпидемический режим ЛПУ санитарно-эпидемический  режим. Инфекционный контроль, в профилактике внутрибольничной инфекции. Приказы </w:t>
            </w:r>
            <w:r w:rsidRPr="00917538">
              <w:t xml:space="preserve">  и инструкции по профилактике ВБИ. </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cs="Times New Roman"/>
                <w:lang w:val="en-US"/>
              </w:rPr>
            </w:pPr>
            <w:r w:rsidRPr="00917538">
              <w:rPr>
                <w:rFonts w:cs="Times New Roman"/>
                <w:lang w:val="en-US"/>
              </w:rPr>
              <w:t>4</w:t>
            </w:r>
          </w:p>
        </w:tc>
      </w:tr>
      <w:tr w:rsidR="00D92682" w:rsidRPr="00917538" w:rsidTr="00D10CF7">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rPr>
                <w:rFonts w:cs="Times New Roman"/>
              </w:rPr>
            </w:pPr>
            <w:r w:rsidRPr="00917538">
              <w:rPr>
                <w:rFonts w:eastAsia="Calibri" w:cs="Times New Roman"/>
              </w:rPr>
              <w:t>Тема 1.2. Обработка изделий медицинского назначения</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917538" w:rsidRDefault="00D92682" w:rsidP="00D10CF7">
            <w:pPr>
              <w:jc w:val="both"/>
            </w:pPr>
            <w:r w:rsidRPr="00917538">
              <w:t xml:space="preserve">Содержание учебного материала: </w:t>
            </w:r>
            <w:r w:rsidRPr="00917538">
              <w:rPr>
                <w:b/>
              </w:rPr>
              <w:t xml:space="preserve">лекции:                            </w:t>
            </w:r>
          </w:p>
          <w:p w:rsidR="00D92682" w:rsidRPr="00917538" w:rsidRDefault="00D92682" w:rsidP="00D10CF7">
            <w:pPr>
              <w:jc w:val="both"/>
            </w:pPr>
            <w:r w:rsidRPr="00917538">
              <w:t xml:space="preserve">Понятие о дезинфекции. Методы и приемы проведения дезинфекционных мероприятий. Дезинфекция. </w:t>
            </w:r>
            <w:proofErr w:type="spellStart"/>
            <w:r w:rsidRPr="00917538">
              <w:t>Предстерилизационная</w:t>
            </w:r>
            <w:proofErr w:type="spellEnd"/>
            <w:r w:rsidRPr="00917538">
              <w:t xml:space="preserve"> очистка. Стерилизация. Нормативно - методические документы по санитарно - противоэпидемическому режиму в лечебно - профилактических учреждениях.</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cs="Times New Roman"/>
              </w:rPr>
            </w:pPr>
            <w:r w:rsidRPr="00917538">
              <w:rPr>
                <w:rFonts w:cs="Times New Roman"/>
              </w:rPr>
              <w:t>2</w:t>
            </w:r>
          </w:p>
        </w:tc>
      </w:tr>
      <w:tr w:rsidR="00D92682" w:rsidRPr="00917538" w:rsidTr="00D10CF7">
        <w:tc>
          <w:tcPr>
            <w:tcW w:w="1419" w:type="dxa"/>
            <w:tcBorders>
              <w:top w:val="single" w:sz="4" w:space="0" w:color="000000"/>
              <w:left w:val="single" w:sz="4" w:space="0" w:color="000000"/>
              <w:bottom w:val="single" w:sz="4" w:space="0" w:color="auto"/>
            </w:tcBorders>
            <w:tcMar>
              <w:top w:w="0" w:type="dxa"/>
              <w:left w:w="108" w:type="dxa"/>
              <w:bottom w:w="0" w:type="dxa"/>
              <w:right w:w="108" w:type="dxa"/>
            </w:tcMar>
          </w:tcPr>
          <w:p w:rsidR="00D92682" w:rsidRPr="00917538" w:rsidRDefault="00D92682" w:rsidP="00D10CF7">
            <w:pPr>
              <w:pStyle w:val="Standard"/>
              <w:keepNext/>
              <w:keepLines/>
              <w:snapToGrid w:val="0"/>
              <w:rPr>
                <w:rFonts w:eastAsia="Calibri" w:cs="Times New Roman"/>
              </w:rPr>
            </w:pPr>
            <w:r w:rsidRPr="00917538">
              <w:rPr>
                <w:rFonts w:eastAsia="Calibri" w:cs="Times New Roman"/>
              </w:rPr>
              <w:t>Тема 1.3. Профилактика ВИЧ-инфекции и вирусных гепатитов</w:t>
            </w:r>
          </w:p>
        </w:tc>
        <w:tc>
          <w:tcPr>
            <w:tcW w:w="7654" w:type="dxa"/>
            <w:tcBorders>
              <w:top w:val="single" w:sz="4" w:space="0" w:color="000000"/>
              <w:left w:val="single" w:sz="4" w:space="0" w:color="000000"/>
              <w:bottom w:val="single" w:sz="4" w:space="0" w:color="auto"/>
            </w:tcBorders>
            <w:tcMar>
              <w:top w:w="0" w:type="dxa"/>
              <w:left w:w="108" w:type="dxa"/>
              <w:bottom w:w="0" w:type="dxa"/>
              <w:right w:w="108" w:type="dxa"/>
            </w:tcMar>
          </w:tcPr>
          <w:p w:rsidR="00D92682" w:rsidRPr="00917538" w:rsidRDefault="00D92682" w:rsidP="00D10CF7">
            <w:pPr>
              <w:jc w:val="both"/>
            </w:pPr>
            <w:r w:rsidRPr="00917538">
              <w:t xml:space="preserve">Содержание учебного материала: </w:t>
            </w:r>
            <w:r w:rsidRPr="00917538">
              <w:rPr>
                <w:b/>
              </w:rPr>
              <w:t xml:space="preserve">лекции:                            </w:t>
            </w:r>
          </w:p>
          <w:p w:rsidR="00D92682" w:rsidRPr="00917538" w:rsidRDefault="00D92682" w:rsidP="00D10CF7">
            <w:pPr>
              <w:jc w:val="both"/>
            </w:pPr>
            <w:r w:rsidRPr="00917538">
              <w:t xml:space="preserve">Возбудители ВИЧ-инфекции. Социальные факторы. Эпидемиология. Пути передачи. Классификация и клинические проявления ВИЧ-инфекции. Сестринский уход за больными СПИД. Правила безопасности при работе с больными СПИД. Предупреждение передачи ВИЧ в медицинских учреждениях. </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cs="Times New Roman"/>
                <w:lang w:val="en-US"/>
              </w:rPr>
            </w:pPr>
            <w:r w:rsidRPr="00917538">
              <w:rPr>
                <w:rFonts w:cs="Times New Roman"/>
                <w:lang w:val="en-US"/>
              </w:rPr>
              <w:t>2</w:t>
            </w:r>
          </w:p>
        </w:tc>
      </w:tr>
      <w:tr w:rsidR="00D92682" w:rsidRPr="00917538" w:rsidTr="00D10CF7">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682" w:rsidRPr="00917538" w:rsidRDefault="00D92682" w:rsidP="00D10CF7">
            <w:pPr>
              <w:pStyle w:val="Standard"/>
              <w:keepNext/>
              <w:keepLines/>
              <w:snapToGrid w:val="0"/>
              <w:rPr>
                <w:rFonts w:eastAsia="Calibri" w:cs="Times New Roman"/>
              </w:rPr>
            </w:pPr>
            <w:r w:rsidRPr="00917538">
              <w:rPr>
                <w:rFonts w:cs="Times New Roman"/>
                <w:snapToGrid w:val="0"/>
              </w:rPr>
              <w:t xml:space="preserve">Тема 1.4. Зачет по </w:t>
            </w:r>
            <w:proofErr w:type="spellStart"/>
            <w:r w:rsidRPr="00917538">
              <w:rPr>
                <w:rFonts w:cs="Times New Roman"/>
                <w:snapToGrid w:val="0"/>
              </w:rPr>
              <w:t>санэпидрежиму</w:t>
            </w:r>
            <w:proofErr w:type="spellEnd"/>
          </w:p>
        </w:tc>
        <w:tc>
          <w:tcPr>
            <w:tcW w:w="7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682" w:rsidRPr="00917538" w:rsidRDefault="00D92682" w:rsidP="00D10CF7">
            <w:pPr>
              <w:jc w:val="both"/>
            </w:pPr>
            <w:r w:rsidRPr="00917538">
              <w:t xml:space="preserve">Содержание учебного материала: </w:t>
            </w:r>
            <w:r w:rsidRPr="00917538">
              <w:rPr>
                <w:b/>
              </w:rPr>
              <w:t xml:space="preserve">лекции:                            </w:t>
            </w:r>
          </w:p>
          <w:p w:rsidR="00D92682" w:rsidRPr="00917538" w:rsidRDefault="00D92682" w:rsidP="00D10CF7">
            <w:pPr>
              <w:keepNext/>
              <w:keepLines/>
              <w:contextualSpacing/>
              <w:jc w:val="both"/>
              <w:rPr>
                <w:b/>
              </w:rPr>
            </w:pPr>
            <w:r w:rsidRPr="00917538">
              <w:rPr>
                <w:snapToGrid w:val="0"/>
              </w:rPr>
              <w:t xml:space="preserve">Зачет по </w:t>
            </w:r>
            <w:proofErr w:type="spellStart"/>
            <w:r w:rsidRPr="00917538">
              <w:rPr>
                <w:snapToGrid w:val="0"/>
              </w:rPr>
              <w:t>санэпидрежиму</w:t>
            </w:r>
            <w:proofErr w:type="spellEnd"/>
          </w:p>
        </w:tc>
        <w:tc>
          <w:tcPr>
            <w:tcW w:w="103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D92682" w:rsidRPr="00917538" w:rsidRDefault="00D92682" w:rsidP="00D10CF7">
            <w:pPr>
              <w:pStyle w:val="Standard"/>
              <w:keepNext/>
              <w:keepLines/>
              <w:snapToGrid w:val="0"/>
              <w:jc w:val="center"/>
              <w:rPr>
                <w:rFonts w:cs="Times New Roman"/>
                <w:lang w:val="en-US"/>
              </w:rPr>
            </w:pPr>
            <w:r w:rsidRPr="00917538">
              <w:rPr>
                <w:rFonts w:cs="Times New Roman"/>
                <w:lang w:val="en-US"/>
              </w:rPr>
              <w:t>2</w:t>
            </w:r>
          </w:p>
        </w:tc>
      </w:tr>
    </w:tbl>
    <w:p w:rsidR="00D92682" w:rsidRDefault="00D92682" w:rsidP="00D92682">
      <w:pPr>
        <w:jc w:val="center"/>
        <w:rPr>
          <w:b/>
        </w:rPr>
      </w:pPr>
    </w:p>
    <w:p w:rsidR="00D92682" w:rsidRDefault="00D92682" w:rsidP="00D92682">
      <w:pPr>
        <w:jc w:val="center"/>
        <w:rPr>
          <w:b/>
        </w:rPr>
      </w:pPr>
    </w:p>
    <w:p w:rsidR="00D92682" w:rsidRDefault="00D92682" w:rsidP="00D92682">
      <w:pPr>
        <w:jc w:val="center"/>
        <w:rPr>
          <w:b/>
        </w:rPr>
      </w:pPr>
    </w:p>
    <w:p w:rsidR="00D92682" w:rsidRDefault="00D92682" w:rsidP="00D92682">
      <w:pPr>
        <w:jc w:val="center"/>
        <w:rPr>
          <w:b/>
        </w:rPr>
      </w:pPr>
    </w:p>
    <w:p w:rsidR="00D92682" w:rsidRPr="00917538" w:rsidRDefault="00D92682" w:rsidP="00D92682">
      <w:pPr>
        <w:jc w:val="center"/>
        <w:rPr>
          <w:b/>
        </w:rPr>
      </w:pPr>
      <w:r w:rsidRPr="00917538">
        <w:rPr>
          <w:b/>
        </w:rPr>
        <w:t>3.</w:t>
      </w:r>
      <w:r w:rsidRPr="00917538">
        <w:rPr>
          <w:b/>
        </w:rPr>
        <w:tab/>
        <w:t>МЕТОДИЧЕСКИЕ РЕКОМЕНДАЦИИ И ПОСОБИЯ ПО ИЗУЧЕНИЮ УЧЕБНОЙ ДИСЦИПЛИНЫ</w:t>
      </w:r>
    </w:p>
    <w:p w:rsidR="00D92682" w:rsidRPr="00917538" w:rsidRDefault="00D92682" w:rsidP="00D92682">
      <w:pPr>
        <w:jc w:val="center"/>
        <w:rPr>
          <w:b/>
        </w:rPr>
      </w:pPr>
      <w:r w:rsidRPr="00917538">
        <w:rPr>
          <w:b/>
        </w:rPr>
        <w:t>3.1. Требования к минимальному материально-техническому обеспечению</w:t>
      </w:r>
    </w:p>
    <w:p w:rsidR="00D92682" w:rsidRPr="00917538" w:rsidRDefault="00D92682" w:rsidP="00D92682">
      <w:pPr>
        <w:keepNext/>
        <w:keepLines/>
        <w:contextualSpacing/>
      </w:pPr>
      <w:r w:rsidRPr="00917538">
        <w:t>Реализация учебной дисциплины требует наличия учебного кабинета.</w:t>
      </w:r>
    </w:p>
    <w:p w:rsidR="00D92682" w:rsidRPr="00917538" w:rsidRDefault="00D92682" w:rsidP="00D92682">
      <w:pPr>
        <w:keepNext/>
        <w:keepLines/>
        <w:contextualSpacing/>
      </w:pPr>
      <w:r w:rsidRPr="00917538">
        <w:t>Оборудование учебного кабинета: парты, доска, стулья, шкафы с дидактическим материалом.</w:t>
      </w:r>
    </w:p>
    <w:p w:rsidR="00D92682" w:rsidRPr="00917538" w:rsidRDefault="00D92682" w:rsidP="00D92682">
      <w:pPr>
        <w:keepNext/>
        <w:keepLines/>
        <w:contextualSpacing/>
      </w:pPr>
      <w:r w:rsidRPr="00917538">
        <w:t>Технические средства обучения: компьютер, обучающие слайды.</w:t>
      </w:r>
    </w:p>
    <w:p w:rsidR="00D92682" w:rsidRPr="00917538" w:rsidRDefault="00D92682" w:rsidP="00D92682">
      <w:pPr>
        <w:rPr>
          <w:b/>
        </w:rPr>
      </w:pPr>
      <w:r w:rsidRPr="00917538">
        <w:rPr>
          <w:b/>
        </w:rPr>
        <w:t>3.2. Информационное обеспечение обучения</w:t>
      </w:r>
    </w:p>
    <w:p w:rsidR="00D92682" w:rsidRPr="00917538" w:rsidRDefault="00D92682" w:rsidP="00D92682">
      <w:r w:rsidRPr="00917538">
        <w:rPr>
          <w:b/>
        </w:rPr>
        <w:t>Основная литература</w:t>
      </w:r>
    </w:p>
    <w:p w:rsidR="00D92682" w:rsidRPr="00917538" w:rsidRDefault="00D92682" w:rsidP="00D92682">
      <w:proofErr w:type="spellStart"/>
      <w:r w:rsidRPr="00917538">
        <w:t>А.К.Белоусова</w:t>
      </w:r>
      <w:proofErr w:type="spellEnd"/>
      <w:r w:rsidRPr="00917538">
        <w:t xml:space="preserve">, </w:t>
      </w:r>
      <w:proofErr w:type="spellStart"/>
      <w:r w:rsidRPr="00917538">
        <w:t>Л.А.Сербина</w:t>
      </w:r>
      <w:proofErr w:type="spellEnd"/>
      <w:r w:rsidRPr="00917538">
        <w:t xml:space="preserve"> «Практические навыки и умения медсестры инфекционного профиля» Феникс 2003г. </w:t>
      </w:r>
    </w:p>
    <w:p w:rsidR="00D92682" w:rsidRPr="00917538" w:rsidRDefault="00D92682" w:rsidP="00D92682">
      <w:proofErr w:type="spellStart"/>
      <w:r w:rsidRPr="00917538">
        <w:t>В.В.ПокровскийТ.Н.Ермак</w:t>
      </w:r>
      <w:proofErr w:type="spellEnd"/>
      <w:r w:rsidRPr="00917538">
        <w:t xml:space="preserve"> «</w:t>
      </w:r>
      <w:proofErr w:type="spellStart"/>
      <w:r w:rsidRPr="00917538">
        <w:t>Вич</w:t>
      </w:r>
      <w:proofErr w:type="spellEnd"/>
      <w:r w:rsidRPr="00917538">
        <w:t xml:space="preserve">-инфекция: клиника, диагностика и лечение. </w:t>
      </w:r>
    </w:p>
    <w:p w:rsidR="00D92682" w:rsidRPr="00917538" w:rsidRDefault="00D92682" w:rsidP="00D92682">
      <w:proofErr w:type="spellStart"/>
      <w:r w:rsidRPr="00917538">
        <w:t>Л.И.Кулешова</w:t>
      </w:r>
      <w:proofErr w:type="spellEnd"/>
      <w:r w:rsidRPr="00917538">
        <w:t xml:space="preserve">, </w:t>
      </w:r>
      <w:proofErr w:type="spellStart"/>
      <w:r w:rsidRPr="00917538">
        <w:t>Е.В.Пустоветова</w:t>
      </w:r>
      <w:proofErr w:type="spellEnd"/>
      <w:r w:rsidRPr="00917538">
        <w:t xml:space="preserve"> «Инфекционная безопасность в ЛПУ» Феникс 2005г.</w:t>
      </w:r>
    </w:p>
    <w:p w:rsidR="00D92682" w:rsidRPr="00917538" w:rsidRDefault="00D92682" w:rsidP="00D92682">
      <w:r w:rsidRPr="00917538">
        <w:t xml:space="preserve">МЗ и </w:t>
      </w:r>
      <w:proofErr w:type="gramStart"/>
      <w:r w:rsidRPr="00917538">
        <w:t>СР</w:t>
      </w:r>
      <w:proofErr w:type="gramEnd"/>
      <w:r w:rsidRPr="00917538">
        <w:t xml:space="preserve"> РФ «Сборник официальных документов и материалов по проблеме ВИЧ-инфекции» Медицина для Вас 2004</w:t>
      </w:r>
    </w:p>
    <w:p w:rsidR="00D92682" w:rsidRPr="00917538" w:rsidRDefault="00D92682" w:rsidP="00D92682">
      <w:proofErr w:type="spellStart"/>
      <w:r w:rsidRPr="00917538">
        <w:t>М.И.Наркевич</w:t>
      </w:r>
      <w:proofErr w:type="spellEnd"/>
      <w:r w:rsidRPr="00917538">
        <w:t xml:space="preserve"> «</w:t>
      </w:r>
      <w:proofErr w:type="spellStart"/>
      <w:r w:rsidRPr="00917538">
        <w:t>Вич</w:t>
      </w:r>
      <w:proofErr w:type="spellEnd"/>
      <w:r w:rsidRPr="00917538">
        <w:t>-инфекция и СПИД» Москва 2006</w:t>
      </w:r>
    </w:p>
    <w:p w:rsidR="00D92682" w:rsidRPr="00917538" w:rsidRDefault="00D92682" w:rsidP="00D92682">
      <w:proofErr w:type="spellStart"/>
      <w:r w:rsidRPr="00917538">
        <w:t>А.К.Хетагурова</w:t>
      </w:r>
      <w:proofErr w:type="spellEnd"/>
      <w:r w:rsidRPr="00917538">
        <w:t xml:space="preserve"> Организационные основы инфекционной безопасности в клинико-диагностической лаборатории Профессионал 2012г.</w:t>
      </w:r>
    </w:p>
    <w:p w:rsidR="00D92682" w:rsidRPr="00917538" w:rsidRDefault="00D92682" w:rsidP="00D92682">
      <w:r w:rsidRPr="00917538">
        <w:t xml:space="preserve">Г.М. </w:t>
      </w:r>
      <w:proofErr w:type="spellStart"/>
      <w:r w:rsidRPr="00917538">
        <w:t>Перфирьева</w:t>
      </w:r>
      <w:proofErr w:type="spellEnd"/>
      <w:r w:rsidRPr="00917538">
        <w:t xml:space="preserve"> «Медицинским сестрам все о СПИДе»2002.г.</w:t>
      </w:r>
    </w:p>
    <w:p w:rsidR="00D92682" w:rsidRPr="00917538" w:rsidRDefault="00D92682" w:rsidP="00D92682">
      <w:pPr>
        <w:keepNext/>
        <w:keepLines/>
        <w:contextualSpacing/>
        <w:rPr>
          <w:b/>
        </w:rPr>
      </w:pPr>
      <w:r w:rsidRPr="00917538">
        <w:rPr>
          <w:b/>
          <w:bCs/>
        </w:rPr>
        <w:t xml:space="preserve">Дополнительная литература </w:t>
      </w:r>
    </w:p>
    <w:p w:rsidR="00D92682" w:rsidRPr="00917538" w:rsidRDefault="00D92682" w:rsidP="00D92682">
      <w:pPr>
        <w:keepNext/>
        <w:keepLines/>
        <w:contextualSpacing/>
        <w:rPr>
          <w:b/>
        </w:rPr>
      </w:pPr>
      <w:r w:rsidRPr="00917538">
        <w:rPr>
          <w:b/>
        </w:rPr>
        <w:t>Интернет-ресурсы</w:t>
      </w:r>
    </w:p>
    <w:p w:rsidR="00D92682" w:rsidRPr="00917538" w:rsidRDefault="003E29DB" w:rsidP="00D92682">
      <w:pPr>
        <w:keepNext/>
        <w:keepLines/>
        <w:contextualSpacing/>
        <w:rPr>
          <w:rStyle w:val="af1"/>
          <w:color w:val="4F81BD"/>
        </w:rPr>
      </w:pPr>
      <w:hyperlink r:id="rId20" w:history="1">
        <w:r w:rsidR="00D92682" w:rsidRPr="00917538">
          <w:rPr>
            <w:rStyle w:val="af1"/>
            <w:color w:val="4F81BD"/>
          </w:rPr>
          <w:t>http://do.teleclinica.ru/882635/</w:t>
        </w:r>
      </w:hyperlink>
    </w:p>
    <w:p w:rsidR="00D92682" w:rsidRPr="00917538" w:rsidRDefault="003E29DB" w:rsidP="00D92682">
      <w:pPr>
        <w:keepNext/>
        <w:keepLines/>
        <w:contextualSpacing/>
        <w:rPr>
          <w:rStyle w:val="af1"/>
          <w:color w:val="4F81BD"/>
        </w:rPr>
      </w:pPr>
      <w:hyperlink r:id="rId21" w:history="1">
        <w:r w:rsidR="00D92682" w:rsidRPr="00917538">
          <w:rPr>
            <w:rStyle w:val="af1"/>
            <w:color w:val="4F81BD"/>
            <w:lang w:val="en-US"/>
          </w:rPr>
          <w:t>www</w:t>
        </w:r>
        <w:r w:rsidR="00D92682" w:rsidRPr="00917538">
          <w:rPr>
            <w:rStyle w:val="af1"/>
            <w:color w:val="4F81BD"/>
          </w:rPr>
          <w:t>.</w:t>
        </w:r>
        <w:proofErr w:type="spellStart"/>
        <w:r w:rsidR="00D92682" w:rsidRPr="00917538">
          <w:rPr>
            <w:rStyle w:val="af1"/>
            <w:color w:val="4F81BD"/>
            <w:lang w:val="en-US"/>
          </w:rPr>
          <w:t>knigafund</w:t>
        </w:r>
        <w:proofErr w:type="spellEnd"/>
        <w:r w:rsidR="00D92682" w:rsidRPr="00917538">
          <w:rPr>
            <w:rStyle w:val="af1"/>
            <w:color w:val="4F81BD"/>
          </w:rPr>
          <w:t>.</w:t>
        </w:r>
        <w:proofErr w:type="spellStart"/>
        <w:r w:rsidR="00D92682" w:rsidRPr="00917538">
          <w:rPr>
            <w:rStyle w:val="af1"/>
            <w:color w:val="4F81BD"/>
            <w:lang w:val="en-US"/>
          </w:rPr>
          <w:t>ru</w:t>
        </w:r>
        <w:proofErr w:type="spellEnd"/>
      </w:hyperlink>
    </w:p>
    <w:p w:rsidR="00D92682" w:rsidRPr="00917538" w:rsidRDefault="00D92682" w:rsidP="00D92682">
      <w:pPr>
        <w:keepNext/>
        <w:keepLines/>
        <w:contextualSpacing/>
        <w:rPr>
          <w:rStyle w:val="af1"/>
          <w:color w:val="4F81BD"/>
        </w:rPr>
      </w:pPr>
    </w:p>
    <w:p w:rsidR="00D92682" w:rsidRPr="00917538" w:rsidRDefault="00D92682" w:rsidP="00D92682">
      <w:pPr>
        <w:rPr>
          <w:b/>
        </w:rPr>
      </w:pPr>
      <w:r w:rsidRPr="00917538">
        <w:rPr>
          <w:b/>
        </w:rPr>
        <w:t>3.3. Кадровое обеспечение образовательного процесса.</w:t>
      </w:r>
    </w:p>
    <w:p w:rsidR="00D92682" w:rsidRPr="00917538" w:rsidRDefault="00D92682" w:rsidP="00D92682">
      <w:r w:rsidRPr="00917538">
        <w:t>Требования к квалификации педагогических кадров: высшее медицинское образование по профильным специальностям «Инфекционные болезни» « Эпидемиология».</w:t>
      </w:r>
    </w:p>
    <w:p w:rsidR="00D92682" w:rsidRPr="00917538" w:rsidRDefault="00D92682" w:rsidP="00D92682">
      <w:pPr>
        <w:jc w:val="center"/>
        <w:rPr>
          <w:b/>
        </w:rPr>
      </w:pPr>
    </w:p>
    <w:p w:rsidR="00D92682" w:rsidRPr="00917538" w:rsidRDefault="00D92682" w:rsidP="00D92682">
      <w:r w:rsidRPr="00917538">
        <w:rPr>
          <w:b/>
        </w:rPr>
        <w:t>4.ФОРМЫ И МЕТОДЫ КОНТРОЛЯ ОСВОЕНИЯ МАТЕРИАЛА ПО УЧЕБНОЙ ДИСЦИПЛИНЕ</w:t>
      </w:r>
    </w:p>
    <w:p w:rsidR="00D92682" w:rsidRPr="00917538" w:rsidRDefault="00D92682" w:rsidP="00D92682">
      <w:pPr>
        <w:keepNext/>
        <w:rPr>
          <w:b/>
          <w:bCs/>
          <w:kern w:val="32"/>
        </w:rPr>
      </w:pPr>
      <w:r w:rsidRPr="00917538">
        <w:rPr>
          <w:b/>
        </w:rPr>
        <w:t xml:space="preserve">4.1 </w:t>
      </w:r>
      <w:r w:rsidRPr="00917538">
        <w:rPr>
          <w:b/>
          <w:bCs/>
          <w:kern w:val="32"/>
        </w:rPr>
        <w:t>КОНТРОЛЬ И ОЦЕНКА РЕЗУЛЬТАТОВ ОСВОЕНИЯ ДИСЦИПЛИНЫ</w:t>
      </w:r>
    </w:p>
    <w:p w:rsidR="00D92682" w:rsidRPr="00917538" w:rsidRDefault="00D92682" w:rsidP="00D92682">
      <w:pPr>
        <w:jc w:val="both"/>
      </w:pPr>
      <w:r w:rsidRPr="00917538">
        <w:t xml:space="preserve">По окончании изучения учебной дисциплины «Инфекционная безопасность и инфекционный контроль» слушатели сдают зачет в форме собеседования (вопросы на усмотрение преподавателя), тестирование (см. приложение папка </w:t>
      </w:r>
      <w:proofErr w:type="spellStart"/>
      <w:r w:rsidRPr="00917538">
        <w:t>КОСы</w:t>
      </w:r>
      <w:proofErr w:type="spellEnd"/>
      <w:r w:rsidRPr="00917538">
        <w:t xml:space="preserve"> №1-35) </w:t>
      </w:r>
    </w:p>
    <w:p w:rsidR="00D92682" w:rsidRDefault="00D92682" w:rsidP="00D92682">
      <w:pPr>
        <w:pStyle w:val="Standard"/>
      </w:pPr>
      <w:r>
        <w:rPr>
          <w:b/>
          <w:bCs/>
          <w:color w:val="000000"/>
        </w:rPr>
        <w:br w:type="page"/>
        <w:t>V</w:t>
      </w:r>
      <w:r>
        <w:rPr>
          <w:b/>
          <w:bCs/>
          <w:color w:val="000000"/>
          <w:lang w:val="en-US"/>
        </w:rPr>
        <w:t>I</w:t>
      </w:r>
      <w:r>
        <w:rPr>
          <w:b/>
          <w:bCs/>
          <w:color w:val="000000"/>
        </w:rPr>
        <w:t>I</w:t>
      </w:r>
      <w:r>
        <w:rPr>
          <w:b/>
          <w:caps/>
        </w:rPr>
        <w:t>. Организационно-педагогические условия</w:t>
      </w:r>
    </w:p>
    <w:p w:rsidR="00D92682" w:rsidRDefault="00D92682" w:rsidP="00D92682">
      <w:pPr>
        <w:pStyle w:val="Standard"/>
        <w:rPr>
          <w:b/>
        </w:rPr>
      </w:pPr>
      <w:r>
        <w:rPr>
          <w:b/>
        </w:rPr>
        <w:t xml:space="preserve"> Организация образовательного процесса</w:t>
      </w:r>
    </w:p>
    <w:p w:rsidR="00D92682" w:rsidRDefault="00D92682" w:rsidP="00D92682">
      <w:pPr>
        <w:pStyle w:val="Standard"/>
        <w:ind w:firstLine="709"/>
        <w:jc w:val="both"/>
      </w:pPr>
      <w:r>
        <w:t xml:space="preserve">Образовательный процесс в организации осуществляется в течение всего календарного года.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Дополнительное профессиональное образование осуществляется посредством реализации дополнительных профессиональных программ, в </w:t>
      </w:r>
      <w:proofErr w:type="spellStart"/>
      <w:r>
        <w:t>т.ч</w:t>
      </w:r>
      <w:proofErr w:type="spellEnd"/>
      <w:r>
        <w:t>. - программ профессиональной переподготовки (ст.76, 273ФЗ «Об образовании в РФ»).</w:t>
      </w:r>
    </w:p>
    <w:p w:rsidR="00D92682" w:rsidRDefault="00D92682" w:rsidP="00D92682">
      <w:pPr>
        <w:pStyle w:val="Standard"/>
        <w:ind w:firstLine="709"/>
        <w:jc w:val="both"/>
      </w:pPr>
      <w:r>
        <w:t xml:space="preserve">По окончании </w:t>
      </w:r>
      <w:proofErr w:type="gramStart"/>
      <w:r>
        <w:t>обучения</w:t>
      </w:r>
      <w:proofErr w:type="gramEnd"/>
      <w:r>
        <w:t xml:space="preserve"> по </w:t>
      </w:r>
      <w:r w:rsidRPr="00A415E2">
        <w:t xml:space="preserve">Дополнительной профессиональной образовательной программе </w:t>
      </w:r>
      <w:r>
        <w:t>выдается диплом о профессиональной переподготовке.</w:t>
      </w:r>
    </w:p>
    <w:p w:rsidR="00D92682" w:rsidRDefault="00D92682" w:rsidP="00D92682">
      <w:pPr>
        <w:pStyle w:val="Standard"/>
        <w:ind w:firstLine="708"/>
        <w:rPr>
          <w:b/>
        </w:rPr>
      </w:pPr>
      <w:r>
        <w:rPr>
          <w:b/>
        </w:rPr>
        <w:t>Основные требования к организации образовательного процесса</w:t>
      </w:r>
    </w:p>
    <w:p w:rsidR="00D92682" w:rsidRDefault="00D92682" w:rsidP="00D92682">
      <w:pPr>
        <w:pStyle w:val="Standard"/>
        <w:ind w:firstLine="709"/>
        <w:jc w:val="both"/>
      </w:pPr>
      <w:r>
        <w:t>Образовательная деятельность слушателей (обучающихся)  предусматривает следующие виды учебных занятий и учебных работ: лекции, практические и другие виды учебных занятий и учебных работ. Для всех видов аудиторных занятий академический час устанавливается продолжительностью 45 минут.</w:t>
      </w:r>
    </w:p>
    <w:p w:rsidR="00D92682" w:rsidRDefault="00D92682" w:rsidP="00D92682">
      <w:pPr>
        <w:pStyle w:val="Standard"/>
        <w:ind w:firstLine="709"/>
        <w:jc w:val="both"/>
      </w:pPr>
      <w:r>
        <w:t>Организация образовательного процесса строится на основе учебного плана, составленного на основе порядка организации и осуществления образовательной деятельности по дополнительным профессиональным программам (</w:t>
      </w:r>
      <w:proofErr w:type="spellStart"/>
      <w:r>
        <w:t>пр</w:t>
      </w:r>
      <w:proofErr w:type="gramStart"/>
      <w:r>
        <w:t>.М</w:t>
      </w:r>
      <w:proofErr w:type="gramEnd"/>
      <w:r>
        <w:t>инобрнауки</w:t>
      </w:r>
      <w:proofErr w:type="spellEnd"/>
      <w:r>
        <w:t xml:space="preserve"> России от 1 июля 2013 г. № 499).</w:t>
      </w:r>
    </w:p>
    <w:p w:rsidR="00D92682" w:rsidRDefault="00D92682" w:rsidP="00D92682">
      <w:pPr>
        <w:pStyle w:val="Standard"/>
        <w:ind w:firstLine="709"/>
        <w:jc w:val="center"/>
        <w:rPr>
          <w:i/>
        </w:rPr>
      </w:pPr>
      <w:r>
        <w:rPr>
          <w:i/>
        </w:rPr>
        <w:t>Требования к минимальному материально-техническому обеспечению программы</w:t>
      </w:r>
    </w:p>
    <w:p w:rsidR="00D92682" w:rsidRDefault="00D92682" w:rsidP="00D92682">
      <w:pPr>
        <w:pStyle w:val="Standard"/>
        <w:jc w:val="both"/>
      </w:pPr>
      <w:r>
        <w:t xml:space="preserve"> Для реализации Дополнительной профессиональной образовательной </w:t>
      </w:r>
      <w:r w:rsidRPr="000D5A93">
        <w:rPr>
          <w:color w:val="000000"/>
        </w:rPr>
        <w:t xml:space="preserve">программы  </w:t>
      </w:r>
      <w:r>
        <w:rPr>
          <w:color w:val="000000"/>
        </w:rPr>
        <w:t>профессиональной переподготовки</w:t>
      </w:r>
      <w:r w:rsidRPr="00F30ACC">
        <w:t xml:space="preserve"> «</w:t>
      </w:r>
      <w:r w:rsidRPr="000E03AC">
        <w:t xml:space="preserve">Подготовка медицинских регистраторов» </w:t>
      </w:r>
      <w:r w:rsidRPr="000E03AC">
        <w:rPr>
          <w:color w:val="000000"/>
        </w:rPr>
        <w:t>используются учебная аудито</w:t>
      </w:r>
      <w:r w:rsidRPr="000E03AC">
        <w:t>рия,  кабинет практики</w:t>
      </w:r>
      <w:r>
        <w:t xml:space="preserve"> и/или  амбулаторно-поликлинические  базы</w:t>
      </w:r>
      <w:r>
        <w:rPr>
          <w:color w:val="FF0000"/>
        </w:rPr>
        <w:t>.</w:t>
      </w:r>
    </w:p>
    <w:p w:rsidR="00D92682" w:rsidRPr="00A415E2" w:rsidRDefault="00D92682" w:rsidP="00D92682">
      <w:pPr>
        <w:pStyle w:val="a7"/>
        <w:ind w:firstLine="709"/>
        <w:jc w:val="both"/>
        <w:rPr>
          <w:rFonts w:ascii="Times New Roman" w:eastAsia="SimSun" w:hAnsi="Times New Roman" w:cs="Mangal"/>
          <w:sz w:val="24"/>
          <w:szCs w:val="24"/>
          <w:lang w:bidi="hi-IN"/>
        </w:rPr>
      </w:pPr>
      <w:r w:rsidRPr="00A415E2">
        <w:rPr>
          <w:rFonts w:ascii="Times New Roman" w:eastAsia="SimSun" w:hAnsi="Times New Roman" w:cs="Mangal"/>
          <w:sz w:val="24"/>
          <w:szCs w:val="24"/>
          <w:lang w:bidi="hi-IN"/>
        </w:rPr>
        <w:t>Оснащение учебной аудитории: ПК (1), экран (1), мультимедийный проектор (1). Цифровые образовательные ресурсы (ЦОР) (для лекционных занятий)</w:t>
      </w:r>
    </w:p>
    <w:p w:rsidR="00D92682" w:rsidRDefault="00D92682" w:rsidP="00D92682">
      <w:pPr>
        <w:pStyle w:val="a7"/>
        <w:rPr>
          <w:rFonts w:ascii="Times New Roman" w:hAnsi="Times New Roman"/>
          <w:sz w:val="24"/>
          <w:szCs w:val="24"/>
        </w:rPr>
      </w:pPr>
      <w:r>
        <w:rPr>
          <w:rFonts w:ascii="Times New Roman" w:hAnsi="Times New Roman"/>
          <w:sz w:val="24"/>
          <w:szCs w:val="24"/>
        </w:rPr>
        <w:t>Перечень цифровых образовательных ресурсов</w:t>
      </w:r>
    </w:p>
    <w:p w:rsidR="00D92682" w:rsidRDefault="00D92682" w:rsidP="00D92682">
      <w:pPr>
        <w:pStyle w:val="a7"/>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7"/>
        <w:gridCol w:w="6444"/>
      </w:tblGrid>
      <w:tr w:rsidR="00D92682" w:rsidRPr="00CB0FCE" w:rsidTr="00D10CF7">
        <w:tc>
          <w:tcPr>
            <w:tcW w:w="3337" w:type="dxa"/>
            <w:tcBorders>
              <w:top w:val="single" w:sz="4" w:space="0" w:color="000000"/>
              <w:left w:val="single" w:sz="4" w:space="0" w:color="000000"/>
              <w:bottom w:val="single" w:sz="4" w:space="0" w:color="000000"/>
              <w:right w:val="single" w:sz="4" w:space="0" w:color="000000"/>
            </w:tcBorders>
            <w:hideMark/>
          </w:tcPr>
          <w:p w:rsidR="00D92682" w:rsidRDefault="00D92682" w:rsidP="00D10CF7">
            <w:pPr>
              <w:pStyle w:val="Textbody"/>
              <w:keepNext/>
              <w:keepLines/>
              <w:widowControl/>
              <w:snapToGrid w:val="0"/>
              <w:spacing w:after="100" w:afterAutospacing="1"/>
              <w:jc w:val="both"/>
              <w:rPr>
                <w:rFonts w:eastAsia="Calibri"/>
                <w:color w:val="000000"/>
                <w:lang w:eastAsia="en-US"/>
              </w:rPr>
            </w:pPr>
            <w:r>
              <w:rPr>
                <w:rFonts w:eastAsia="Calibri"/>
                <w:color w:val="000000"/>
                <w:lang w:eastAsia="en-US"/>
              </w:rPr>
              <w:t>Наименование темы, раздела, дисциплины</w:t>
            </w:r>
          </w:p>
        </w:tc>
        <w:tc>
          <w:tcPr>
            <w:tcW w:w="6444" w:type="dxa"/>
            <w:tcBorders>
              <w:top w:val="single" w:sz="4" w:space="0" w:color="000000"/>
              <w:left w:val="single" w:sz="4" w:space="0" w:color="000000"/>
              <w:bottom w:val="single" w:sz="4" w:space="0" w:color="000000"/>
              <w:right w:val="single" w:sz="4" w:space="0" w:color="000000"/>
            </w:tcBorders>
            <w:hideMark/>
          </w:tcPr>
          <w:p w:rsidR="00D92682" w:rsidRDefault="00D92682" w:rsidP="00D10CF7">
            <w:pPr>
              <w:pStyle w:val="Textbody"/>
              <w:keepNext/>
              <w:keepLines/>
              <w:widowControl/>
              <w:snapToGrid w:val="0"/>
              <w:spacing w:after="100" w:afterAutospacing="1"/>
              <w:rPr>
                <w:rFonts w:eastAsia="Calibri"/>
                <w:color w:val="000000"/>
                <w:lang w:eastAsia="en-US"/>
              </w:rPr>
            </w:pPr>
            <w:r>
              <w:rPr>
                <w:rFonts w:eastAsia="Calibri"/>
                <w:color w:val="000000"/>
                <w:lang w:eastAsia="en-US"/>
              </w:rPr>
              <w:t>Наименование  слайдов</w:t>
            </w:r>
          </w:p>
        </w:tc>
      </w:tr>
      <w:tr w:rsidR="00D92682" w:rsidRPr="00CB0FCE" w:rsidTr="00D10CF7">
        <w:tc>
          <w:tcPr>
            <w:tcW w:w="3337" w:type="dxa"/>
            <w:tcBorders>
              <w:top w:val="single" w:sz="4" w:space="0" w:color="000000"/>
              <w:left w:val="single" w:sz="4" w:space="0" w:color="000000"/>
              <w:bottom w:val="single" w:sz="4" w:space="0" w:color="000000"/>
              <w:right w:val="single" w:sz="4" w:space="0" w:color="000000"/>
            </w:tcBorders>
            <w:hideMark/>
          </w:tcPr>
          <w:p w:rsidR="00D92682" w:rsidRPr="00CB0FCE" w:rsidRDefault="00D92682" w:rsidP="00D10CF7">
            <w:pPr>
              <w:keepNext/>
              <w:keepLines/>
              <w:widowControl/>
              <w:spacing w:before="140" w:after="100" w:afterAutospacing="1"/>
              <w:ind w:right="-4"/>
              <w:contextualSpacing/>
              <w:jc w:val="both"/>
              <w:rPr>
                <w:rFonts w:eastAsia="Calibri"/>
                <w:color w:val="000000"/>
              </w:rPr>
            </w:pPr>
            <w:r w:rsidRPr="00D67E01">
              <w:rPr>
                <w:rFonts w:cs="Times New Roman"/>
              </w:rPr>
              <w:t>Система и политика здравоохранения в Российской Федерации</w:t>
            </w:r>
          </w:p>
        </w:tc>
        <w:tc>
          <w:tcPr>
            <w:tcW w:w="6444" w:type="dxa"/>
            <w:tcBorders>
              <w:top w:val="single" w:sz="4" w:space="0" w:color="000000"/>
              <w:left w:val="single" w:sz="4" w:space="0" w:color="000000"/>
              <w:bottom w:val="single" w:sz="4" w:space="0" w:color="000000"/>
              <w:right w:val="single" w:sz="4" w:space="0" w:color="000000"/>
            </w:tcBorders>
            <w:hideMark/>
          </w:tcPr>
          <w:p w:rsidR="00D92682" w:rsidRPr="00CB0FCE" w:rsidRDefault="00D92682" w:rsidP="00D10CF7">
            <w:pPr>
              <w:keepNext/>
              <w:keepLines/>
              <w:widowControl/>
              <w:spacing w:before="140" w:after="100" w:afterAutospacing="1"/>
              <w:ind w:right="-4"/>
              <w:contextualSpacing/>
              <w:jc w:val="both"/>
              <w:rPr>
                <w:rFonts w:eastAsia="Calibri"/>
                <w:color w:val="000000"/>
              </w:rPr>
            </w:pPr>
            <w:r w:rsidRPr="00DC3023">
              <w:rPr>
                <w:rFonts w:eastAsia="Calibri" w:cs="Times New Roman"/>
                <w:color w:val="000000"/>
              </w:rPr>
              <w:t>Правовое регулирование охраны здоровья граждан в РФ</w:t>
            </w:r>
          </w:p>
        </w:tc>
      </w:tr>
    </w:tbl>
    <w:p w:rsidR="00D92682" w:rsidRDefault="00D92682" w:rsidP="00D92682">
      <w:pPr>
        <w:pStyle w:val="a7"/>
        <w:jc w:val="both"/>
        <w:rPr>
          <w:rFonts w:ascii="Times New Roman" w:hAnsi="Times New Roman"/>
          <w:b/>
          <w:sz w:val="24"/>
          <w:szCs w:val="24"/>
        </w:rPr>
      </w:pPr>
      <w:r>
        <w:rPr>
          <w:rFonts w:ascii="Times New Roman" w:hAnsi="Times New Roman"/>
          <w:b/>
          <w:sz w:val="24"/>
          <w:szCs w:val="24"/>
        </w:rPr>
        <w:t>Перечень оснащения кабинета практики:</w:t>
      </w:r>
    </w:p>
    <w:tbl>
      <w:tblPr>
        <w:tblW w:w="9790" w:type="dxa"/>
        <w:tblInd w:w="98" w:type="dxa"/>
        <w:tblLayout w:type="fixed"/>
        <w:tblCellMar>
          <w:left w:w="10" w:type="dxa"/>
          <w:right w:w="10" w:type="dxa"/>
        </w:tblCellMar>
        <w:tblLook w:val="0000" w:firstRow="0" w:lastRow="0" w:firstColumn="0" w:lastColumn="0" w:noHBand="0" w:noVBand="0"/>
      </w:tblPr>
      <w:tblGrid>
        <w:gridCol w:w="8188"/>
        <w:gridCol w:w="1602"/>
      </w:tblGrid>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Количество</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Pr="00212563" w:rsidRDefault="00D92682" w:rsidP="00D10CF7">
            <w:pPr>
              <w:pStyle w:val="a7"/>
              <w:snapToGrid w:val="0"/>
              <w:jc w:val="both"/>
              <w:rPr>
                <w:rFonts w:ascii="Times New Roman" w:hAnsi="Times New Roman"/>
                <w:color w:val="000000"/>
                <w:sz w:val="24"/>
                <w:szCs w:val="24"/>
              </w:rPr>
            </w:pPr>
            <w:r w:rsidRPr="00212563">
              <w:rPr>
                <w:rFonts w:ascii="Times New Roman" w:hAnsi="Times New Roman"/>
                <w:color w:val="000000"/>
                <w:sz w:val="24"/>
                <w:szCs w:val="24"/>
              </w:rPr>
              <w:t xml:space="preserve">Анатомическая модель </w:t>
            </w:r>
            <w:r>
              <w:rPr>
                <w:rFonts w:ascii="Times New Roman" w:hAnsi="Times New Roman"/>
                <w:color w:val="000000"/>
                <w:sz w:val="24"/>
                <w:szCs w:val="24"/>
              </w:rPr>
              <w:t>«Зуб</w:t>
            </w:r>
            <w:r w:rsidRPr="00212563">
              <w:rPr>
                <w:rFonts w:ascii="Times New Roman" w:hAnsi="Times New Roman"/>
                <w:color w:val="000000"/>
                <w:sz w:val="24"/>
                <w:szCs w:val="24"/>
              </w:rPr>
              <w:t>»</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Мешок «</w:t>
            </w:r>
            <w:proofErr w:type="spellStart"/>
            <w:r>
              <w:rPr>
                <w:rFonts w:ascii="Times New Roman" w:hAnsi="Times New Roman"/>
                <w:color w:val="000000"/>
                <w:sz w:val="24"/>
                <w:szCs w:val="24"/>
              </w:rPr>
              <w:t>Амбу</w:t>
            </w:r>
            <w:proofErr w:type="spellEnd"/>
            <w:r>
              <w:rPr>
                <w:rFonts w:ascii="Times New Roman" w:hAnsi="Times New Roman"/>
                <w:color w:val="000000"/>
                <w:sz w:val="24"/>
                <w:szCs w:val="24"/>
              </w:rPr>
              <w:t>»</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Муляж «Сердце человека»</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Фантом для проведения реанимационных мероприятий</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 xml:space="preserve">Трубка </w:t>
            </w:r>
            <w:proofErr w:type="spellStart"/>
            <w:r>
              <w:rPr>
                <w:rFonts w:ascii="Times New Roman" w:hAnsi="Times New Roman"/>
                <w:color w:val="000000"/>
                <w:sz w:val="24"/>
                <w:szCs w:val="24"/>
              </w:rPr>
              <w:t>трахеостомическая</w:t>
            </w:r>
            <w:proofErr w:type="spellEnd"/>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Плакаты по разделам программы</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4</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 xml:space="preserve">Шприцы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в/в и в/м</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30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шприц Жане</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4</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Муляж «Легкие»</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Муляж «Печень»</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Муляж «Позвоночник»</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Скелет</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snapToGrid w:val="0"/>
              <w:jc w:val="both"/>
              <w:rPr>
                <w:rFonts w:ascii="Times New Roman" w:hAnsi="Times New Roman"/>
                <w:color w:val="000000"/>
                <w:sz w:val="24"/>
                <w:szCs w:val="24"/>
              </w:rPr>
            </w:pPr>
            <w:r>
              <w:rPr>
                <w:rFonts w:ascii="Times New Roman" w:hAnsi="Times New Roman"/>
                <w:color w:val="000000"/>
                <w:sz w:val="24"/>
                <w:szCs w:val="24"/>
              </w:rPr>
              <w:t>Муляж «Кожа»</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snapToGrid w:val="0"/>
              <w:jc w:val="center"/>
              <w:rPr>
                <w:rFonts w:ascii="Times New Roman" w:hAnsi="Times New Roman"/>
                <w:color w:val="000000"/>
                <w:sz w:val="24"/>
                <w:szCs w:val="24"/>
              </w:rPr>
            </w:pPr>
            <w:r>
              <w:rPr>
                <w:rFonts w:ascii="Times New Roman" w:hAnsi="Times New Roman"/>
                <w:color w:val="000000"/>
                <w:sz w:val="24"/>
                <w:szCs w:val="24"/>
              </w:rPr>
              <w:t>2</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Пробирки для безопасного забора крови</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Перчатки</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Маски</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50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Очки медицинские</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Перевязочный материал</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20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Твёрдые и жидкие группы лекарственных препаратов</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Молекула генетическая</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Шина вакуумная для фиксации нижних конечностей</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Шина вакуумная для фиксации верхних конечностей</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Портативный одноканальный ЭКГ аппарат</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Тонометр (аппарат для измерения АД)</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Фонендоскоп (аппарат для аускультации)</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4</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 xml:space="preserve">Аппарат для подачи </w:t>
            </w:r>
            <w:proofErr w:type="spellStart"/>
            <w:r>
              <w:rPr>
                <w:rFonts w:ascii="Times New Roman" w:hAnsi="Times New Roman"/>
                <w:color w:val="000000"/>
                <w:sz w:val="24"/>
                <w:szCs w:val="24"/>
              </w:rPr>
              <w:t>ингаляционно</w:t>
            </w:r>
            <w:proofErr w:type="spellEnd"/>
            <w:r>
              <w:rPr>
                <w:rFonts w:ascii="Times New Roman" w:hAnsi="Times New Roman"/>
                <w:color w:val="000000"/>
                <w:sz w:val="24"/>
                <w:szCs w:val="24"/>
              </w:rPr>
              <w:t>/вентиляционного кислорода</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Катетер для спинальной анестезии</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 xml:space="preserve">Катетер для </w:t>
            </w:r>
            <w:proofErr w:type="spellStart"/>
            <w:r>
              <w:rPr>
                <w:rFonts w:ascii="Times New Roman" w:hAnsi="Times New Roman"/>
                <w:color w:val="000000"/>
                <w:sz w:val="24"/>
                <w:szCs w:val="24"/>
              </w:rPr>
              <w:t>инфузионной</w:t>
            </w:r>
            <w:proofErr w:type="spellEnd"/>
            <w:r>
              <w:rPr>
                <w:rFonts w:ascii="Times New Roman" w:hAnsi="Times New Roman"/>
                <w:color w:val="000000"/>
                <w:sz w:val="24"/>
                <w:szCs w:val="24"/>
              </w:rPr>
              <w:t xml:space="preserve"> терапии</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 xml:space="preserve">Устройство для вливания </w:t>
            </w:r>
            <w:proofErr w:type="spellStart"/>
            <w:r>
              <w:rPr>
                <w:rFonts w:ascii="Times New Roman" w:hAnsi="Times New Roman"/>
                <w:color w:val="000000"/>
                <w:sz w:val="24"/>
                <w:szCs w:val="24"/>
              </w:rPr>
              <w:t>инфузионных</w:t>
            </w:r>
            <w:proofErr w:type="spellEnd"/>
            <w:r>
              <w:rPr>
                <w:rFonts w:ascii="Times New Roman" w:hAnsi="Times New Roman"/>
                <w:color w:val="000000"/>
                <w:sz w:val="24"/>
                <w:szCs w:val="24"/>
              </w:rPr>
              <w:t xml:space="preserve"> растворов</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7</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Устройство полимерное для переливания крови, кровезаменителей</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proofErr w:type="spellStart"/>
            <w:r>
              <w:rPr>
                <w:rFonts w:ascii="Times New Roman" w:hAnsi="Times New Roman"/>
                <w:color w:val="000000"/>
                <w:sz w:val="24"/>
                <w:szCs w:val="24"/>
              </w:rPr>
              <w:t>Ларенгиальная</w:t>
            </w:r>
            <w:proofErr w:type="spellEnd"/>
            <w:r>
              <w:rPr>
                <w:rFonts w:ascii="Times New Roman" w:hAnsi="Times New Roman"/>
                <w:color w:val="000000"/>
                <w:sz w:val="24"/>
                <w:szCs w:val="24"/>
              </w:rPr>
              <w:t xml:space="preserve"> маска</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Покрывало спасательное от перегревания или переохлаждения</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Лотки почкообразные</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4</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Твёрдые и жидкие группы лекарственных препаратов</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Перевязочный материал</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20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Инструментарий хирургический</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30</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Аптечка</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D92682" w:rsidTr="00D10CF7">
        <w:tc>
          <w:tcPr>
            <w:tcW w:w="8188" w:type="dxa"/>
            <w:tcBorders>
              <w:top w:val="single" w:sz="4" w:space="0" w:color="000000"/>
              <w:left w:val="single" w:sz="4" w:space="0" w:color="000000"/>
              <w:bottom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Аппарат для промывания глаз</w:t>
            </w:r>
          </w:p>
        </w:tc>
        <w:tc>
          <w:tcPr>
            <w:tcW w:w="1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682" w:rsidRDefault="00D92682" w:rsidP="00D10CF7">
            <w:pPr>
              <w:pStyle w:val="a7"/>
              <w:keepNext/>
              <w:keepLines/>
              <w:snapToGrid w:val="0"/>
              <w:spacing w:after="100" w:afterAutospacing="1"/>
              <w:contextualSpacing/>
              <w:jc w:val="center"/>
              <w:rPr>
                <w:rFonts w:ascii="Times New Roman" w:hAnsi="Times New Roman"/>
                <w:color w:val="000000"/>
                <w:sz w:val="24"/>
                <w:szCs w:val="24"/>
              </w:rPr>
            </w:pPr>
            <w:r>
              <w:rPr>
                <w:rFonts w:ascii="Times New Roman" w:hAnsi="Times New Roman"/>
                <w:color w:val="000000"/>
                <w:sz w:val="24"/>
                <w:szCs w:val="24"/>
              </w:rPr>
              <w:t>1</w:t>
            </w:r>
          </w:p>
        </w:tc>
      </w:tr>
    </w:tbl>
    <w:p w:rsidR="00D92682" w:rsidRDefault="00D92682" w:rsidP="00D92682">
      <w:pPr>
        <w:pStyle w:val="Standard"/>
        <w:keepNext/>
        <w:keepLines/>
        <w:widowControl/>
        <w:spacing w:after="100" w:afterAutospacing="1"/>
        <w:contextualSpacing/>
        <w:jc w:val="center"/>
        <w:rPr>
          <w:i/>
        </w:rPr>
      </w:pPr>
      <w:r>
        <w:rPr>
          <w:i/>
        </w:rPr>
        <w:t>Учебно-материальное обеспечение программы</w:t>
      </w:r>
    </w:p>
    <w:p w:rsidR="00D92682" w:rsidRDefault="00D92682" w:rsidP="00D92682">
      <w:pPr>
        <w:pStyle w:val="Standard"/>
        <w:keepNext/>
        <w:keepLines/>
        <w:widowControl/>
        <w:spacing w:after="100" w:afterAutospacing="1"/>
        <w:contextualSpacing/>
        <w:jc w:val="center"/>
        <w:rPr>
          <w:i/>
        </w:rPr>
      </w:pPr>
    </w:p>
    <w:p w:rsidR="00D92682" w:rsidRDefault="00D92682" w:rsidP="00D92682">
      <w:pPr>
        <w:pStyle w:val="Standard"/>
        <w:keepNext/>
        <w:keepLines/>
        <w:widowControl/>
        <w:spacing w:after="100" w:afterAutospacing="1"/>
        <w:contextualSpacing/>
      </w:pPr>
      <w:r>
        <w:t>Учебно-методическое обеспечение</w:t>
      </w:r>
      <w:r w:rsidRPr="00B02A85">
        <w:t xml:space="preserve"> </w:t>
      </w:r>
    </w:p>
    <w:p w:rsidR="00D92682" w:rsidRDefault="00D92682" w:rsidP="00D92682">
      <w:pPr>
        <w:pStyle w:val="Standard"/>
        <w:keepNext/>
        <w:keepLines/>
        <w:widowControl/>
        <w:numPr>
          <w:ilvl w:val="3"/>
          <w:numId w:val="9"/>
        </w:numPr>
        <w:spacing w:after="100" w:afterAutospacing="1"/>
        <w:contextualSpacing/>
      </w:pPr>
      <w:proofErr w:type="spellStart"/>
      <w:r w:rsidRPr="000C4B23">
        <w:t>Т.П.Обуховец</w:t>
      </w:r>
      <w:proofErr w:type="spellEnd"/>
      <w:r w:rsidRPr="000C4B23">
        <w:t xml:space="preserve"> «Сестринское дело в терапии» </w:t>
      </w:r>
      <w:r>
        <w:t xml:space="preserve"> /</w:t>
      </w:r>
      <w:r w:rsidRPr="000C4B23">
        <w:t>Феникс</w:t>
      </w:r>
      <w:r>
        <w:t>/</w:t>
      </w:r>
      <w:r w:rsidRPr="000C4B23">
        <w:t xml:space="preserve"> 2008 г.</w:t>
      </w:r>
      <w:r w:rsidRPr="00B02A85">
        <w:t xml:space="preserve"> </w:t>
      </w:r>
    </w:p>
    <w:p w:rsidR="00D92682" w:rsidRDefault="00D92682" w:rsidP="00D92682">
      <w:pPr>
        <w:pStyle w:val="Standard"/>
        <w:keepNext/>
        <w:keepLines/>
        <w:widowControl/>
        <w:numPr>
          <w:ilvl w:val="3"/>
          <w:numId w:val="9"/>
        </w:numPr>
        <w:spacing w:after="100" w:afterAutospacing="1"/>
        <w:contextualSpacing/>
      </w:pPr>
      <w:proofErr w:type="spellStart"/>
      <w:r w:rsidRPr="000C4B23">
        <w:t>Г.С.Ястребов</w:t>
      </w:r>
      <w:proofErr w:type="spellEnd"/>
      <w:r w:rsidRPr="000C4B23">
        <w:t xml:space="preserve"> «Безопасность </w:t>
      </w:r>
      <w:proofErr w:type="spellStart"/>
      <w:r w:rsidRPr="000C4B23">
        <w:t>жизнедеетельности</w:t>
      </w:r>
      <w:proofErr w:type="spellEnd"/>
      <w:r w:rsidRPr="000C4B23">
        <w:t xml:space="preserve"> и медицина катастроф» </w:t>
      </w:r>
      <w:r>
        <w:t>/</w:t>
      </w:r>
      <w:r w:rsidRPr="000C4B23">
        <w:t xml:space="preserve">Феникс </w:t>
      </w:r>
      <w:r>
        <w:t>/</w:t>
      </w:r>
      <w:r w:rsidRPr="000C4B23">
        <w:t>2005г.</w:t>
      </w:r>
    </w:p>
    <w:p w:rsidR="00D92682" w:rsidRDefault="00D92682" w:rsidP="00D92682">
      <w:pPr>
        <w:pStyle w:val="Standard"/>
        <w:keepNext/>
        <w:keepLines/>
        <w:widowControl/>
        <w:numPr>
          <w:ilvl w:val="3"/>
          <w:numId w:val="9"/>
        </w:numPr>
        <w:spacing w:after="100" w:afterAutospacing="1"/>
        <w:contextualSpacing/>
      </w:pPr>
      <w:proofErr w:type="spellStart"/>
      <w:r w:rsidRPr="000C4B23">
        <w:t>Н.П.Никитин</w:t>
      </w:r>
      <w:proofErr w:type="spellEnd"/>
      <w:r w:rsidRPr="000C4B23">
        <w:t xml:space="preserve"> «Справочник первой неотложной медицинской помощи» </w:t>
      </w:r>
      <w:r>
        <w:t>/</w:t>
      </w:r>
      <w:r w:rsidRPr="000C4B23">
        <w:t>Феникс</w:t>
      </w:r>
      <w:r>
        <w:t>/</w:t>
      </w:r>
      <w:r w:rsidRPr="000C4B23">
        <w:t xml:space="preserve"> 2009г.</w:t>
      </w:r>
    </w:p>
    <w:p w:rsidR="00D92682" w:rsidRDefault="00D92682" w:rsidP="00D92682">
      <w:pPr>
        <w:pStyle w:val="Standard"/>
        <w:keepNext/>
        <w:keepLines/>
        <w:widowControl/>
        <w:numPr>
          <w:ilvl w:val="3"/>
          <w:numId w:val="9"/>
        </w:numPr>
        <w:spacing w:after="100" w:afterAutospacing="1"/>
        <w:contextualSpacing/>
      </w:pPr>
      <w:proofErr w:type="spellStart"/>
      <w:r w:rsidRPr="000C4B23">
        <w:t>М.И.Наркевич</w:t>
      </w:r>
      <w:proofErr w:type="spellEnd"/>
      <w:r w:rsidRPr="000C4B23">
        <w:t xml:space="preserve"> «</w:t>
      </w:r>
      <w:proofErr w:type="spellStart"/>
      <w:r w:rsidRPr="000C4B23">
        <w:t>Вич</w:t>
      </w:r>
      <w:proofErr w:type="spellEnd"/>
      <w:r w:rsidRPr="000C4B23">
        <w:t>-инфекция и СПИД» Москва 2006</w:t>
      </w:r>
      <w:r w:rsidRPr="00B02A85">
        <w:t xml:space="preserve"> </w:t>
      </w:r>
    </w:p>
    <w:p w:rsidR="00D92682" w:rsidRDefault="00D92682" w:rsidP="00D92682">
      <w:pPr>
        <w:pStyle w:val="Standard"/>
        <w:keepNext/>
        <w:keepLines/>
        <w:widowControl/>
        <w:numPr>
          <w:ilvl w:val="3"/>
          <w:numId w:val="9"/>
        </w:numPr>
        <w:spacing w:after="100" w:afterAutospacing="1"/>
        <w:contextualSpacing/>
      </w:pPr>
      <w:proofErr w:type="spellStart"/>
      <w:r w:rsidRPr="000C4B23">
        <w:t>В.В.Сергеев</w:t>
      </w:r>
      <w:proofErr w:type="spellEnd"/>
      <w:r w:rsidRPr="000C4B23">
        <w:t xml:space="preserve">, </w:t>
      </w:r>
      <w:proofErr w:type="spellStart"/>
      <w:r w:rsidRPr="000C4B23">
        <w:t>С.И.Двойников</w:t>
      </w:r>
      <w:proofErr w:type="spellEnd"/>
      <w:r w:rsidRPr="000C4B23">
        <w:t xml:space="preserve"> «Правовые основы охраны здоровья» Москва 2005г.</w:t>
      </w:r>
    </w:p>
    <w:p w:rsidR="00D92682" w:rsidRDefault="00D92682" w:rsidP="00D92682">
      <w:pPr>
        <w:pStyle w:val="Standard"/>
        <w:keepNext/>
        <w:keepLines/>
        <w:widowControl/>
        <w:numPr>
          <w:ilvl w:val="3"/>
          <w:numId w:val="9"/>
        </w:numPr>
        <w:spacing w:after="100" w:afterAutospacing="1"/>
        <w:contextualSpacing/>
      </w:pPr>
      <w:proofErr w:type="spellStart"/>
      <w:r w:rsidRPr="000C4B23">
        <w:t>Г.Г.Жданов</w:t>
      </w:r>
      <w:proofErr w:type="spellEnd"/>
      <w:r w:rsidRPr="000C4B23">
        <w:t xml:space="preserve"> «Сестринское дело в акушерстве и гинекологии </w:t>
      </w:r>
      <w:r>
        <w:t>/</w:t>
      </w:r>
      <w:r w:rsidRPr="000C4B23">
        <w:t>Феникс</w:t>
      </w:r>
      <w:r>
        <w:t>/</w:t>
      </w:r>
      <w:r w:rsidRPr="000C4B23">
        <w:t xml:space="preserve"> 2002</w:t>
      </w:r>
    </w:p>
    <w:p w:rsidR="00D92682" w:rsidRDefault="00D92682" w:rsidP="00D92682">
      <w:pPr>
        <w:pStyle w:val="Standard"/>
        <w:keepNext/>
        <w:keepLines/>
        <w:widowControl/>
        <w:numPr>
          <w:ilvl w:val="3"/>
          <w:numId w:val="9"/>
        </w:numPr>
        <w:spacing w:after="100" w:afterAutospacing="1"/>
        <w:contextualSpacing/>
      </w:pPr>
      <w:proofErr w:type="spellStart"/>
      <w:r w:rsidRPr="000C4B23">
        <w:t>Л.А.Лысак</w:t>
      </w:r>
      <w:proofErr w:type="spellEnd"/>
      <w:r w:rsidRPr="000C4B23">
        <w:t xml:space="preserve"> «Практические навыки и умения медсестры акушерского и гинекологического профиля </w:t>
      </w:r>
      <w:r>
        <w:t>/</w:t>
      </w:r>
      <w:r w:rsidRPr="000C4B23">
        <w:t>Феникс</w:t>
      </w:r>
      <w:r>
        <w:t>/</w:t>
      </w:r>
      <w:r w:rsidRPr="000C4B23">
        <w:t xml:space="preserve"> 2002г.</w:t>
      </w:r>
    </w:p>
    <w:p w:rsidR="00D92682" w:rsidRDefault="00D92682" w:rsidP="00D92682">
      <w:pPr>
        <w:pStyle w:val="Standard"/>
        <w:keepNext/>
        <w:keepLines/>
        <w:widowControl/>
        <w:numPr>
          <w:ilvl w:val="3"/>
          <w:numId w:val="9"/>
        </w:numPr>
        <w:spacing w:after="100" w:afterAutospacing="1"/>
        <w:contextualSpacing/>
      </w:pPr>
      <w:r w:rsidRPr="00B02A85">
        <w:t xml:space="preserve">8. </w:t>
      </w:r>
      <w:proofErr w:type="spellStart"/>
      <w:r w:rsidRPr="00B02A85">
        <w:t>Кабарухин</w:t>
      </w:r>
      <w:proofErr w:type="spellEnd"/>
      <w:r w:rsidRPr="00B02A85">
        <w:t xml:space="preserve"> Б.В. «Практические навыки и умения медсестры педиатрического профиля» /Феникс/ 2002г.</w:t>
      </w:r>
    </w:p>
    <w:p w:rsidR="00D92682" w:rsidRDefault="00D92682" w:rsidP="00D92682">
      <w:pPr>
        <w:pStyle w:val="Standard"/>
        <w:keepNext/>
        <w:keepLines/>
        <w:widowControl/>
        <w:numPr>
          <w:ilvl w:val="3"/>
          <w:numId w:val="9"/>
        </w:numPr>
        <w:spacing w:after="100" w:afterAutospacing="1"/>
        <w:contextualSpacing/>
      </w:pPr>
      <w:r>
        <w:t>9</w:t>
      </w:r>
      <w:r w:rsidRPr="000C4B23">
        <w:t xml:space="preserve">. </w:t>
      </w:r>
      <w:proofErr w:type="spellStart"/>
      <w:r w:rsidRPr="000C4B23">
        <w:t>Ю.П.Никитина</w:t>
      </w:r>
      <w:proofErr w:type="spellEnd"/>
      <w:r w:rsidRPr="000C4B23">
        <w:t xml:space="preserve">, </w:t>
      </w:r>
      <w:proofErr w:type="spellStart"/>
      <w:r w:rsidRPr="000C4B23">
        <w:t>Н.Л.Това</w:t>
      </w:r>
      <w:proofErr w:type="spellEnd"/>
      <w:r w:rsidRPr="000C4B23">
        <w:t xml:space="preserve"> «Энциклопедия медицинской сестры»</w:t>
      </w:r>
      <w:r w:rsidRPr="00B02A85">
        <w:t>/</w:t>
      </w:r>
      <w:r w:rsidRPr="000C4B23">
        <w:t xml:space="preserve"> ГЭОТАР-МЕД</w:t>
      </w:r>
      <w:r w:rsidRPr="00B02A85">
        <w:t>/</w:t>
      </w:r>
      <w:r w:rsidRPr="000C4B23">
        <w:t xml:space="preserve"> 2003г.</w:t>
      </w:r>
    </w:p>
    <w:p w:rsidR="00D92682" w:rsidRDefault="00D92682" w:rsidP="00D92682">
      <w:pPr>
        <w:pStyle w:val="Standard"/>
        <w:keepNext/>
        <w:keepLines/>
        <w:widowControl/>
        <w:numPr>
          <w:ilvl w:val="3"/>
          <w:numId w:val="9"/>
        </w:numPr>
        <w:spacing w:after="100" w:afterAutospacing="1"/>
        <w:contextualSpacing/>
      </w:pPr>
      <w:r w:rsidRPr="000C4B23">
        <w:t>1</w:t>
      </w:r>
      <w:r>
        <w:t>0</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Основы сестринского дела: Теория и практика </w:t>
      </w:r>
      <w:r>
        <w:t>/</w:t>
      </w:r>
      <w:r w:rsidRPr="000C4B23">
        <w:t>Феникс</w:t>
      </w:r>
      <w:r>
        <w:t>/</w:t>
      </w:r>
      <w:r w:rsidRPr="000C4B23">
        <w:t xml:space="preserve"> 2008</w:t>
      </w:r>
    </w:p>
    <w:p w:rsidR="00D92682" w:rsidRDefault="00D92682" w:rsidP="00D92682">
      <w:pPr>
        <w:pStyle w:val="Standard"/>
        <w:keepNext/>
        <w:keepLines/>
        <w:widowControl/>
        <w:numPr>
          <w:ilvl w:val="3"/>
          <w:numId w:val="9"/>
        </w:numPr>
        <w:spacing w:after="100" w:afterAutospacing="1"/>
        <w:contextualSpacing/>
      </w:pPr>
      <w:r w:rsidRPr="000C4B23">
        <w:t>1</w:t>
      </w:r>
      <w:r>
        <w:t>1</w:t>
      </w:r>
      <w:r w:rsidRPr="000C4B23">
        <w:t xml:space="preserve">. Масленникова О.Б. Макарова М.М. стандарты практических манипуляций «ООО </w:t>
      </w:r>
      <w:r>
        <w:t>/</w:t>
      </w:r>
      <w:r w:rsidRPr="000C4B23">
        <w:t>«</w:t>
      </w:r>
      <w:proofErr w:type="spellStart"/>
      <w:r w:rsidRPr="000C4B23">
        <w:t>Принтмастер</w:t>
      </w:r>
      <w:proofErr w:type="spellEnd"/>
      <w:r w:rsidRPr="000C4B23">
        <w:t>»</w:t>
      </w:r>
      <w:r>
        <w:t>/</w:t>
      </w:r>
      <w:r w:rsidRPr="000C4B23">
        <w:t xml:space="preserve"> Тюмень  2007г. </w:t>
      </w:r>
    </w:p>
    <w:p w:rsidR="00D92682" w:rsidRDefault="00D92682" w:rsidP="00D92682">
      <w:pPr>
        <w:pStyle w:val="Standard"/>
        <w:keepNext/>
        <w:keepLines/>
        <w:widowControl/>
        <w:numPr>
          <w:ilvl w:val="3"/>
          <w:numId w:val="9"/>
        </w:numPr>
        <w:spacing w:after="100" w:afterAutospacing="1"/>
        <w:contextualSpacing/>
      </w:pPr>
      <w:r w:rsidRPr="000C4B23">
        <w:t>1</w:t>
      </w:r>
      <w:r>
        <w:t>2</w:t>
      </w:r>
      <w:r w:rsidRPr="000C4B23">
        <w:t xml:space="preserve">. </w:t>
      </w:r>
      <w:proofErr w:type="spellStart"/>
      <w:r w:rsidRPr="000C4B23">
        <w:t>В.В.Скворцов</w:t>
      </w:r>
      <w:proofErr w:type="spellEnd"/>
      <w:r w:rsidRPr="000C4B23">
        <w:t xml:space="preserve"> «основы сестринского дела»</w:t>
      </w:r>
      <w:r>
        <w:t>/</w:t>
      </w:r>
      <w:r w:rsidRPr="000C4B23">
        <w:t>Феникс</w:t>
      </w:r>
      <w:r>
        <w:t>/</w:t>
      </w:r>
      <w:r w:rsidRPr="000C4B23">
        <w:t xml:space="preserve"> 2008</w:t>
      </w:r>
    </w:p>
    <w:p w:rsidR="00D92682" w:rsidRPr="00B02A85" w:rsidRDefault="00D92682" w:rsidP="00D92682">
      <w:pPr>
        <w:pStyle w:val="Standard"/>
        <w:keepNext/>
        <w:keepLines/>
        <w:widowControl/>
        <w:numPr>
          <w:ilvl w:val="3"/>
          <w:numId w:val="9"/>
        </w:numPr>
        <w:spacing w:after="100" w:afterAutospacing="1"/>
        <w:contextualSpacing/>
      </w:pPr>
      <w:r w:rsidRPr="000C4B23">
        <w:t>1</w:t>
      </w:r>
      <w:r>
        <w:t>3</w:t>
      </w:r>
      <w:r w:rsidRPr="000C4B23">
        <w:t xml:space="preserve">. </w:t>
      </w:r>
      <w:proofErr w:type="spellStart"/>
      <w:r w:rsidRPr="000C4B23">
        <w:t>В.П.Мицьо</w:t>
      </w:r>
      <w:proofErr w:type="spellEnd"/>
      <w:r w:rsidRPr="000C4B23">
        <w:t xml:space="preserve"> Справочник участковой медсестры </w:t>
      </w:r>
      <w:r>
        <w:t>/</w:t>
      </w:r>
      <w:r w:rsidRPr="000C4B23">
        <w:t>Феникс</w:t>
      </w:r>
      <w:r>
        <w:t>/</w:t>
      </w:r>
      <w:r w:rsidRPr="000C4B23">
        <w:t xml:space="preserve"> 2007г.</w:t>
      </w:r>
    </w:p>
    <w:p w:rsidR="00D92682" w:rsidRDefault="00D92682" w:rsidP="00D92682">
      <w:pPr>
        <w:pStyle w:val="af"/>
        <w:keepNext/>
        <w:keepLines/>
        <w:widowControl/>
        <w:spacing w:after="100" w:afterAutospacing="1"/>
        <w:contextualSpacing/>
        <w:rPr>
          <w:lang w:val="ru-RU"/>
        </w:rPr>
      </w:pPr>
      <w:r w:rsidRPr="000C4B23">
        <w:t>1</w:t>
      </w:r>
      <w:r>
        <w:t>4</w:t>
      </w:r>
      <w:r w:rsidRPr="000C4B23">
        <w:t xml:space="preserve">. </w:t>
      </w:r>
      <w:proofErr w:type="spellStart"/>
      <w:r w:rsidRPr="000C4B23">
        <w:t>А.К.Белоусова</w:t>
      </w:r>
      <w:proofErr w:type="spellEnd"/>
      <w:r w:rsidRPr="000C4B23">
        <w:t xml:space="preserve">, </w:t>
      </w:r>
      <w:proofErr w:type="spellStart"/>
      <w:r w:rsidRPr="000C4B23">
        <w:t>Л.А.Сербина</w:t>
      </w:r>
      <w:proofErr w:type="spellEnd"/>
      <w:r w:rsidRPr="000C4B23">
        <w:t xml:space="preserve"> «Практические навыки и умения медсестры инфекционного профиля» </w:t>
      </w:r>
      <w:r>
        <w:t>/</w:t>
      </w:r>
      <w:r w:rsidRPr="000C4B23">
        <w:t>Феникс</w:t>
      </w:r>
      <w:r>
        <w:t>/</w:t>
      </w:r>
      <w:r w:rsidRPr="000C4B23">
        <w:t xml:space="preserve"> 2003</w:t>
      </w:r>
    </w:p>
    <w:p w:rsidR="00D92682" w:rsidRDefault="00D92682" w:rsidP="00D92682">
      <w:pPr>
        <w:pStyle w:val="af"/>
        <w:keepNext/>
        <w:keepLines/>
        <w:widowControl/>
        <w:spacing w:after="100" w:afterAutospacing="1"/>
        <w:contextualSpacing/>
        <w:rPr>
          <w:lang w:val="ru-RU"/>
        </w:rPr>
      </w:pPr>
      <w:r>
        <w:t>15</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«Инфекционная безопасность в ЛПУ» </w:t>
      </w:r>
      <w:r>
        <w:t>/</w:t>
      </w:r>
      <w:r w:rsidRPr="000C4B23">
        <w:t>Феникс</w:t>
      </w:r>
      <w:r>
        <w:t>/</w:t>
      </w:r>
      <w:r w:rsidRPr="000C4B23">
        <w:t xml:space="preserve"> 2005</w:t>
      </w:r>
    </w:p>
    <w:p w:rsidR="00D92682" w:rsidRDefault="00D92682" w:rsidP="00D92682">
      <w:pPr>
        <w:pStyle w:val="af"/>
        <w:keepNext/>
        <w:keepLines/>
        <w:widowControl/>
        <w:spacing w:after="100" w:afterAutospacing="1"/>
        <w:contextualSpacing/>
        <w:rPr>
          <w:lang w:val="ru-RU"/>
        </w:rPr>
      </w:pPr>
      <w:r>
        <w:t>16</w:t>
      </w:r>
      <w:r w:rsidRPr="000C4B23">
        <w:t xml:space="preserve">. МЗ и СР РФ «Сборник официальных документов и материалов по проблеме ВИЧ-инфекции» </w:t>
      </w:r>
      <w:r>
        <w:t>/</w:t>
      </w:r>
      <w:r w:rsidRPr="000C4B23">
        <w:t>Медицина для Вас</w:t>
      </w:r>
      <w:r>
        <w:t>/</w:t>
      </w:r>
      <w:r w:rsidRPr="000C4B23">
        <w:t xml:space="preserve"> 2004</w:t>
      </w:r>
    </w:p>
    <w:p w:rsidR="00D92682" w:rsidRDefault="00D92682" w:rsidP="00D92682">
      <w:pPr>
        <w:pStyle w:val="af"/>
        <w:keepNext/>
        <w:keepLines/>
        <w:widowControl/>
        <w:spacing w:after="100" w:afterAutospacing="1"/>
        <w:contextualSpacing/>
        <w:rPr>
          <w:lang w:val="ru-RU"/>
        </w:rPr>
      </w:pPr>
      <w:r>
        <w:t>17</w:t>
      </w:r>
      <w:r w:rsidRPr="000C4B23">
        <w:t xml:space="preserve">. </w:t>
      </w:r>
      <w:proofErr w:type="spellStart"/>
      <w:r w:rsidRPr="000C4B23">
        <w:t>М.И.Наркевич</w:t>
      </w:r>
      <w:proofErr w:type="spellEnd"/>
      <w:r w:rsidRPr="000C4B23">
        <w:t xml:space="preserve"> «</w:t>
      </w:r>
      <w:proofErr w:type="spellStart"/>
      <w:r w:rsidRPr="000C4B23">
        <w:t>Вич</w:t>
      </w:r>
      <w:proofErr w:type="spellEnd"/>
      <w:r w:rsidRPr="000C4B23">
        <w:t>-инфекция и СПИД» Москва 2006</w:t>
      </w:r>
    </w:p>
    <w:p w:rsidR="00D92682" w:rsidRDefault="00D92682" w:rsidP="00D92682">
      <w:pPr>
        <w:pStyle w:val="af"/>
        <w:keepNext/>
        <w:keepLines/>
        <w:widowControl/>
        <w:spacing w:after="100" w:afterAutospacing="1"/>
        <w:contextualSpacing/>
        <w:rPr>
          <w:lang w:val="ru-RU"/>
        </w:rPr>
      </w:pPr>
      <w:r>
        <w:t>18</w:t>
      </w:r>
      <w:r w:rsidRPr="000C4B23">
        <w:t xml:space="preserve">. </w:t>
      </w:r>
      <w:proofErr w:type="spellStart"/>
      <w:r w:rsidRPr="000C4B23">
        <w:t>А.К.Хетагурова</w:t>
      </w:r>
      <w:proofErr w:type="spellEnd"/>
      <w:r w:rsidRPr="000C4B23">
        <w:t xml:space="preserve"> Организационные основы инфекционной безопасности в клинико-диагностической лаборатории </w:t>
      </w:r>
      <w:r>
        <w:t>/</w:t>
      </w:r>
      <w:r w:rsidRPr="000C4B23">
        <w:t>Профессионал</w:t>
      </w:r>
      <w:r>
        <w:t>/</w:t>
      </w:r>
      <w:r w:rsidRPr="000C4B23">
        <w:t xml:space="preserve"> 2012г.</w:t>
      </w:r>
    </w:p>
    <w:p w:rsidR="00D92682" w:rsidRDefault="00D92682" w:rsidP="00D92682">
      <w:pPr>
        <w:pStyle w:val="af"/>
        <w:keepNext/>
        <w:keepLines/>
        <w:widowControl/>
        <w:spacing w:after="100" w:afterAutospacing="1"/>
        <w:contextualSpacing/>
        <w:rPr>
          <w:lang w:val="ru-RU"/>
        </w:rPr>
      </w:pPr>
      <w:r>
        <w:t>19</w:t>
      </w:r>
      <w:r w:rsidRPr="000C4B23">
        <w:t xml:space="preserve">. </w:t>
      </w:r>
      <w:proofErr w:type="spellStart"/>
      <w:r w:rsidRPr="000C4B23">
        <w:t>В.В.Сергеев</w:t>
      </w:r>
      <w:proofErr w:type="spellEnd"/>
      <w:r w:rsidRPr="000C4B23">
        <w:t xml:space="preserve">, </w:t>
      </w:r>
      <w:proofErr w:type="spellStart"/>
      <w:r w:rsidRPr="000C4B23">
        <w:t>С.И.Двойников</w:t>
      </w:r>
      <w:proofErr w:type="spellEnd"/>
      <w:r w:rsidRPr="000C4B23">
        <w:t xml:space="preserve"> «Правовые основы охраны здоровья» Москва 2005г.</w:t>
      </w:r>
    </w:p>
    <w:p w:rsidR="00D92682" w:rsidRPr="000C4B23" w:rsidRDefault="00D92682" w:rsidP="00D92682">
      <w:pPr>
        <w:pStyle w:val="af"/>
        <w:keepNext/>
        <w:keepLines/>
        <w:widowControl/>
        <w:spacing w:after="100" w:afterAutospacing="1"/>
        <w:contextualSpacing/>
        <w:rPr>
          <w:szCs w:val="24"/>
        </w:rPr>
      </w:pPr>
      <w:r w:rsidRPr="000C4B23">
        <w:rPr>
          <w:szCs w:val="24"/>
        </w:rPr>
        <w:t>2</w:t>
      </w:r>
      <w:r>
        <w:rPr>
          <w:szCs w:val="24"/>
          <w:lang w:val="ru-RU"/>
        </w:rPr>
        <w:t>0</w:t>
      </w:r>
      <w:r w:rsidRPr="000C4B23">
        <w:rPr>
          <w:szCs w:val="24"/>
        </w:rPr>
        <w:t xml:space="preserve">. Р . Перес </w:t>
      </w:r>
      <w:proofErr w:type="spellStart"/>
      <w:r w:rsidRPr="000C4B23">
        <w:rPr>
          <w:szCs w:val="24"/>
        </w:rPr>
        <w:t>Ловелле</w:t>
      </w:r>
      <w:proofErr w:type="spellEnd"/>
      <w:r w:rsidRPr="000C4B23">
        <w:rPr>
          <w:szCs w:val="24"/>
        </w:rPr>
        <w:t xml:space="preserve">, Н.В. Кудрявая «Психологические основы деятельности врача» </w:t>
      </w:r>
      <w:r>
        <w:rPr>
          <w:szCs w:val="24"/>
          <w:lang w:val="ru-RU"/>
        </w:rPr>
        <w:t>/</w:t>
      </w:r>
      <w:r w:rsidRPr="000C4B23">
        <w:rPr>
          <w:szCs w:val="24"/>
        </w:rPr>
        <w:t>ВУНМЦ</w:t>
      </w:r>
      <w:r>
        <w:rPr>
          <w:szCs w:val="24"/>
          <w:lang w:val="ru-RU"/>
        </w:rPr>
        <w:t>/</w:t>
      </w:r>
      <w:r w:rsidRPr="000C4B23">
        <w:rPr>
          <w:szCs w:val="24"/>
        </w:rPr>
        <w:t xml:space="preserve"> 1999</w:t>
      </w:r>
    </w:p>
    <w:tbl>
      <w:tblPr>
        <w:tblW w:w="9889" w:type="dxa"/>
        <w:tblLook w:val="04A0" w:firstRow="1" w:lastRow="0" w:firstColumn="1" w:lastColumn="0" w:noHBand="0" w:noVBand="1"/>
      </w:tblPr>
      <w:tblGrid>
        <w:gridCol w:w="9889"/>
      </w:tblGrid>
      <w:tr w:rsidR="00D92682" w:rsidRPr="000C4B23" w:rsidTr="00D10CF7">
        <w:tc>
          <w:tcPr>
            <w:tcW w:w="9889" w:type="dxa"/>
          </w:tcPr>
          <w:p w:rsidR="00D92682" w:rsidRPr="000C4B23" w:rsidRDefault="00D92682" w:rsidP="00D10CF7">
            <w:pPr>
              <w:keepNext/>
              <w:keepLines/>
              <w:widowControl/>
              <w:spacing w:after="100" w:afterAutospacing="1"/>
              <w:contextualSpacing/>
            </w:pPr>
            <w:r w:rsidRPr="000C4B23">
              <w:t>2</w:t>
            </w:r>
            <w:r>
              <w:t>1</w:t>
            </w:r>
            <w:r w:rsidRPr="000C4B23">
              <w:t xml:space="preserve">. </w:t>
            </w:r>
            <w:proofErr w:type="spellStart"/>
            <w:r w:rsidRPr="000C4B23">
              <w:t>Ю.П.Никитина</w:t>
            </w:r>
            <w:proofErr w:type="spellEnd"/>
            <w:r w:rsidRPr="000C4B23">
              <w:t xml:space="preserve">, </w:t>
            </w:r>
            <w:proofErr w:type="spellStart"/>
            <w:r w:rsidRPr="000C4B23">
              <w:t>Н.Л.Това</w:t>
            </w:r>
            <w:proofErr w:type="spellEnd"/>
            <w:r w:rsidRPr="000C4B23">
              <w:t xml:space="preserve"> «Энциклопедия медицинской сестры» </w:t>
            </w:r>
            <w:r>
              <w:t>/</w:t>
            </w:r>
            <w:r w:rsidRPr="000C4B23">
              <w:t>ГЭОТАР-МЕД</w:t>
            </w:r>
            <w:r>
              <w:t>/</w:t>
            </w:r>
            <w:r w:rsidRPr="000C4B23">
              <w:t xml:space="preserve"> 2003г.</w:t>
            </w:r>
          </w:p>
        </w:tc>
      </w:tr>
      <w:tr w:rsidR="00D92682" w:rsidRPr="000C4B23" w:rsidTr="00D10CF7">
        <w:tc>
          <w:tcPr>
            <w:tcW w:w="9889" w:type="dxa"/>
          </w:tcPr>
          <w:p w:rsidR="00D92682" w:rsidRPr="000C4B23" w:rsidRDefault="00D92682" w:rsidP="00D10CF7">
            <w:pPr>
              <w:keepNext/>
              <w:keepLines/>
              <w:widowControl/>
              <w:spacing w:after="100" w:afterAutospacing="1"/>
              <w:contextualSpacing/>
            </w:pPr>
            <w:r w:rsidRPr="000C4B23">
              <w:t>2</w:t>
            </w:r>
            <w:r>
              <w:t>2</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Основы сестринского дела: Теория и практика </w:t>
            </w:r>
            <w:r>
              <w:t>/</w:t>
            </w:r>
            <w:r w:rsidRPr="000C4B23">
              <w:t>Феникс</w:t>
            </w:r>
            <w:r>
              <w:t>/</w:t>
            </w:r>
            <w:r w:rsidRPr="000C4B23">
              <w:t xml:space="preserve"> 2008</w:t>
            </w:r>
          </w:p>
        </w:tc>
      </w:tr>
      <w:tr w:rsidR="00D92682" w:rsidRPr="000C4B23" w:rsidTr="00D10CF7">
        <w:tc>
          <w:tcPr>
            <w:tcW w:w="9889" w:type="dxa"/>
          </w:tcPr>
          <w:p w:rsidR="00D92682" w:rsidRPr="000C4B23" w:rsidRDefault="00D92682" w:rsidP="00D10CF7">
            <w:pPr>
              <w:keepNext/>
              <w:keepLines/>
              <w:widowControl/>
              <w:spacing w:after="100" w:afterAutospacing="1"/>
              <w:contextualSpacing/>
            </w:pPr>
            <w:r>
              <w:t>23</w:t>
            </w:r>
            <w:r w:rsidRPr="000C4B23">
              <w:t xml:space="preserve">. Масленникова О.Б. Макарова М.М. стандарты практических манипуляций </w:t>
            </w:r>
            <w:r>
              <w:t>/</w:t>
            </w:r>
            <w:r w:rsidRPr="000C4B23">
              <w:t>«ООО «</w:t>
            </w:r>
            <w:proofErr w:type="spellStart"/>
            <w:r w:rsidRPr="000C4B23">
              <w:t>Принтмастер</w:t>
            </w:r>
            <w:proofErr w:type="spellEnd"/>
            <w:r w:rsidRPr="000C4B23">
              <w:t>»</w:t>
            </w:r>
            <w:r>
              <w:t>/</w:t>
            </w:r>
            <w:r w:rsidRPr="000C4B23">
              <w:t xml:space="preserve"> Тюмень  2007г. </w:t>
            </w:r>
          </w:p>
        </w:tc>
      </w:tr>
      <w:tr w:rsidR="00D92682" w:rsidRPr="000C4B23" w:rsidTr="00D10CF7">
        <w:tc>
          <w:tcPr>
            <w:tcW w:w="9889" w:type="dxa"/>
          </w:tcPr>
          <w:p w:rsidR="00D92682" w:rsidRPr="000C4B23" w:rsidRDefault="00D92682" w:rsidP="00D10CF7">
            <w:pPr>
              <w:keepNext/>
              <w:keepLines/>
              <w:widowControl/>
              <w:spacing w:after="100" w:afterAutospacing="1"/>
              <w:contextualSpacing/>
            </w:pPr>
            <w:r>
              <w:t>24</w:t>
            </w:r>
            <w:r w:rsidRPr="000C4B23">
              <w:t xml:space="preserve">. </w:t>
            </w:r>
            <w:proofErr w:type="spellStart"/>
            <w:r w:rsidRPr="000C4B23">
              <w:t>В.В.Скворцов</w:t>
            </w:r>
            <w:proofErr w:type="spellEnd"/>
            <w:r w:rsidRPr="000C4B23">
              <w:t xml:space="preserve"> «основы сестринского дела»</w:t>
            </w:r>
            <w:r>
              <w:t xml:space="preserve"> /</w:t>
            </w:r>
            <w:r w:rsidRPr="000C4B23">
              <w:t>Феникс</w:t>
            </w:r>
            <w:r>
              <w:t>/</w:t>
            </w:r>
            <w:r w:rsidRPr="000C4B23">
              <w:t xml:space="preserve"> 2008</w:t>
            </w:r>
          </w:p>
        </w:tc>
      </w:tr>
    </w:tbl>
    <w:p w:rsidR="00D92682" w:rsidRDefault="00D92682" w:rsidP="00D92682">
      <w:pPr>
        <w:pStyle w:val="Standard"/>
        <w:keepNext/>
        <w:keepLines/>
        <w:widowControl/>
        <w:spacing w:after="100" w:afterAutospacing="1"/>
        <w:contextualSpacing/>
      </w:pPr>
      <w:r>
        <w:rPr>
          <w:rFonts w:cs="Times New Roman"/>
        </w:rPr>
        <w:t>25.</w:t>
      </w:r>
      <w:r w:rsidRPr="00B02A85">
        <w:t xml:space="preserve"> </w:t>
      </w:r>
      <w:proofErr w:type="spellStart"/>
      <w:r>
        <w:t>Б.А.Войцехович</w:t>
      </w:r>
      <w:proofErr w:type="spellEnd"/>
      <w:r>
        <w:t xml:space="preserve"> «Общественное здоровье и здравоохранение /Феникс/ 2007г.</w:t>
      </w:r>
    </w:p>
    <w:p w:rsidR="00D92682" w:rsidRPr="00B02A85" w:rsidRDefault="00D92682" w:rsidP="00D92682">
      <w:pPr>
        <w:pStyle w:val="Standard"/>
        <w:keepNext/>
        <w:keepLines/>
        <w:widowControl/>
        <w:spacing w:after="100" w:afterAutospacing="1"/>
        <w:contextualSpacing/>
      </w:pPr>
      <w:r>
        <w:t xml:space="preserve">26. </w:t>
      </w:r>
      <w:hyperlink r:id="rId22" w:history="1">
        <w:r>
          <w:rPr>
            <w:rStyle w:val="Internetlink"/>
          </w:rPr>
          <w:t>http://www.knigafund.ru/</w:t>
        </w:r>
      </w:hyperlink>
    </w:p>
    <w:p w:rsidR="00D92682" w:rsidRDefault="00D92682" w:rsidP="00D92682">
      <w:pPr>
        <w:pStyle w:val="a6"/>
        <w:keepNext/>
        <w:keepLines/>
        <w:widowControl/>
        <w:spacing w:after="100" w:afterAutospacing="1"/>
        <w:contextualSpacing/>
        <w:rPr>
          <w:rFonts w:eastAsia="Calibri"/>
        </w:rPr>
      </w:pPr>
      <w:r>
        <w:rPr>
          <w:i/>
        </w:rPr>
        <w:t>Дополнительные источники</w:t>
      </w:r>
      <w:r w:rsidRPr="00A10A36">
        <w:rPr>
          <w:rFonts w:eastAsia="Calibri"/>
        </w:rPr>
        <w:t xml:space="preserve"> </w:t>
      </w:r>
    </w:p>
    <w:p w:rsidR="00D92682" w:rsidRDefault="00D92682" w:rsidP="00D92682">
      <w:pPr>
        <w:pStyle w:val="a6"/>
        <w:keepNext/>
        <w:keepLines/>
        <w:widowControl/>
        <w:numPr>
          <w:ilvl w:val="0"/>
          <w:numId w:val="34"/>
        </w:numPr>
        <w:spacing w:after="100" w:afterAutospacing="1"/>
        <w:ind w:hanging="720"/>
        <w:contextualSpacing/>
        <w:rPr>
          <w:rFonts w:eastAsia="Calibri"/>
        </w:rPr>
      </w:pPr>
      <w:r>
        <w:rPr>
          <w:rFonts w:eastAsia="Calibri"/>
        </w:rPr>
        <w:t xml:space="preserve">В. </w:t>
      </w:r>
      <w:proofErr w:type="spellStart"/>
      <w:r>
        <w:rPr>
          <w:rFonts w:eastAsia="Calibri"/>
        </w:rPr>
        <w:t>Н.П.Никитин</w:t>
      </w:r>
      <w:proofErr w:type="spellEnd"/>
      <w:r>
        <w:rPr>
          <w:rFonts w:eastAsia="Calibri"/>
        </w:rPr>
        <w:t xml:space="preserve"> «Справочник первой неотложной медицинской помощи» Феникс /2009г.</w:t>
      </w:r>
    </w:p>
    <w:p w:rsidR="00D92682" w:rsidRPr="005813B2" w:rsidRDefault="00D92682" w:rsidP="00D92682">
      <w:pPr>
        <w:pStyle w:val="a6"/>
        <w:keepNext/>
        <w:keepLines/>
        <w:widowControl/>
        <w:numPr>
          <w:ilvl w:val="0"/>
          <w:numId w:val="29"/>
        </w:numPr>
        <w:spacing w:after="100" w:afterAutospacing="1"/>
        <w:ind w:hanging="720"/>
        <w:contextualSpacing/>
        <w:rPr>
          <w:rFonts w:eastAsia="Calibri"/>
        </w:rPr>
      </w:pPr>
      <w:r>
        <w:rPr>
          <w:rFonts w:eastAsia="Calibri"/>
        </w:rPr>
        <w:t xml:space="preserve">МЗ и </w:t>
      </w:r>
      <w:proofErr w:type="gramStart"/>
      <w:r>
        <w:rPr>
          <w:rFonts w:eastAsia="Calibri"/>
        </w:rPr>
        <w:t>СР</w:t>
      </w:r>
      <w:proofErr w:type="gramEnd"/>
      <w:r>
        <w:rPr>
          <w:rFonts w:eastAsia="Calibri"/>
        </w:rPr>
        <w:t xml:space="preserve"> РФ «Сборник официальных документов и материалов по проблеме ВИЧ-инфекции» Медицина для Вас/ 2004</w:t>
      </w:r>
    </w:p>
    <w:p w:rsidR="00D92682" w:rsidRDefault="00D92682" w:rsidP="00D92682">
      <w:pPr>
        <w:pStyle w:val="Standard"/>
        <w:keepNext/>
        <w:keepLines/>
        <w:widowControl/>
        <w:spacing w:after="100" w:afterAutospacing="1"/>
        <w:ind w:hanging="720"/>
        <w:contextualSpacing/>
        <w:rPr>
          <w:i/>
        </w:rPr>
      </w:pPr>
      <w:r>
        <w:rPr>
          <w:i/>
        </w:rPr>
        <w:t>Электронные ресурсы (CD)</w:t>
      </w:r>
      <w:proofErr w:type="gramStart"/>
      <w:r>
        <w:rPr>
          <w:i/>
        </w:rPr>
        <w:t xml:space="preserve"> :</w:t>
      </w:r>
      <w:proofErr w:type="gramEnd"/>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 xml:space="preserve">Справочник по травматологии и медицине катастроф. Коллектив авторов: Полянина А.Ю., </w:t>
      </w:r>
      <w:proofErr w:type="spellStart"/>
      <w:r>
        <w:rPr>
          <w:szCs w:val="24"/>
        </w:rPr>
        <w:t>Драгина</w:t>
      </w:r>
      <w:proofErr w:type="spellEnd"/>
      <w:r>
        <w:rPr>
          <w:szCs w:val="24"/>
        </w:rPr>
        <w:t xml:space="preserve"> М.Г., Османов С.Э. и др. ООО «ИД» «РАВНОВЕСИЕ», 2006.</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Справочник АО клинической лабораторной диагностике. Под ред. Елисеевой Ю.Ю. ООО «ИД» «РАВНОВЕСИЕ», 2007.</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 xml:space="preserve">Справочник кардиолога. Коллектив авторов: Краснов М.А., Лазарев Г.Ю., </w:t>
      </w:r>
      <w:proofErr w:type="spellStart"/>
      <w:r>
        <w:rPr>
          <w:szCs w:val="24"/>
        </w:rPr>
        <w:t>Игнатюк</w:t>
      </w:r>
      <w:proofErr w:type="spellEnd"/>
      <w:r>
        <w:rPr>
          <w:szCs w:val="24"/>
        </w:rPr>
        <w:t xml:space="preserve"> А.С. и др. ООО «ИД»  «РАВНОВЕСИЕ», 2006.</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Справочник Внутренние болезни. Под ред. Елисеевой Ю.Ю. ООО «ИД» «РАВНОВЕСИЕ», 2006.</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Справочник участкового терапевта. Под ред. Елисеевой Ю.Ю. ООО «ИД»  «РАВНОВЕСИЕ» 2004.</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Полный справочник медицинской сестры. ООО «ИД»  «РАВНОВЕСИЕ» 2008.</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Медицина. Лекции для студентов. ООО «ИД»  «РАВНОВЕСИЕ», 2005.</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Медицина. Лекции для студентов. ООО «ИД»  «РАВНОВЕСИЕ», 2006.</w:t>
      </w:r>
    </w:p>
    <w:p w:rsidR="00D92682" w:rsidRDefault="00D92682" w:rsidP="00D92682">
      <w:pPr>
        <w:pStyle w:val="af"/>
        <w:keepNext/>
        <w:keepLines/>
        <w:widowControl/>
        <w:numPr>
          <w:ilvl w:val="0"/>
          <w:numId w:val="35"/>
        </w:numPr>
        <w:suppressAutoHyphens w:val="0"/>
        <w:autoSpaceDE w:val="0"/>
        <w:spacing w:after="0"/>
        <w:ind w:left="720" w:right="420"/>
        <w:contextualSpacing/>
        <w:jc w:val="both"/>
        <w:textAlignment w:val="auto"/>
        <w:rPr>
          <w:szCs w:val="24"/>
        </w:rPr>
      </w:pPr>
      <w:r>
        <w:rPr>
          <w:szCs w:val="24"/>
        </w:rPr>
        <w:t>Иващук В.В. Первая помощь до приезда врача. ООО «ИД» «РАВНОВЕСИЕ», 2006.</w:t>
      </w:r>
    </w:p>
    <w:p w:rsidR="00D92682" w:rsidRDefault="00D92682" w:rsidP="00D92682">
      <w:pPr>
        <w:pStyle w:val="Standard"/>
        <w:keepNext/>
        <w:keepLines/>
        <w:widowControl/>
        <w:spacing w:after="100" w:afterAutospacing="1"/>
        <w:contextualSpacing/>
      </w:pPr>
    </w:p>
    <w:p w:rsidR="00D92682" w:rsidRDefault="00D92682" w:rsidP="00D92682">
      <w:pPr>
        <w:pStyle w:val="Standard"/>
        <w:keepNext/>
        <w:keepLines/>
        <w:widowControl/>
        <w:spacing w:after="100" w:afterAutospacing="1"/>
        <w:contextualSpacing/>
      </w:pPr>
      <w:r>
        <w:rPr>
          <w:b/>
          <w:bCs/>
          <w:color w:val="000000"/>
        </w:rPr>
        <w:t>VII</w:t>
      </w:r>
      <w:r>
        <w:rPr>
          <w:b/>
          <w:bCs/>
          <w:color w:val="000000"/>
          <w:lang w:val="en-US"/>
        </w:rPr>
        <w:t>I</w:t>
      </w:r>
      <w:r>
        <w:rPr>
          <w:b/>
          <w:caps/>
        </w:rPr>
        <w:t>. Формы аттестации</w:t>
      </w:r>
    </w:p>
    <w:p w:rsidR="00D92682" w:rsidRPr="006A7E10" w:rsidRDefault="00D92682" w:rsidP="00D92682">
      <w:pPr>
        <w:pStyle w:val="Standard"/>
        <w:keepNext/>
        <w:keepLines/>
        <w:widowControl/>
        <w:spacing w:after="100" w:afterAutospacing="1"/>
        <w:ind w:firstLine="709"/>
        <w:contextualSpacing/>
        <w:jc w:val="both"/>
      </w:pPr>
      <w:r>
        <w:t xml:space="preserve"> Контроль знаний и навыков слушателей в процессе лекционных и практических занятий осуществляется следующими способами: тестирование, зачет (в форме собеседования). </w:t>
      </w:r>
      <w:r w:rsidRPr="006A7E10">
        <w:t>Итоговая аттестация - в форме квалификационного экзамена.</w:t>
      </w:r>
    </w:p>
    <w:p w:rsidR="00D92682" w:rsidRDefault="00D92682" w:rsidP="00D92682">
      <w:pPr>
        <w:pStyle w:val="Standard"/>
      </w:pPr>
      <w:r w:rsidRPr="006A7E10">
        <w:rPr>
          <w:b/>
          <w:bCs/>
          <w:color w:val="000000"/>
        </w:rPr>
        <w:t>I</w:t>
      </w:r>
      <w:r w:rsidRPr="006A7E10">
        <w:rPr>
          <w:b/>
          <w:bCs/>
          <w:color w:val="000000"/>
          <w:lang w:val="en-US"/>
        </w:rPr>
        <w:t>X</w:t>
      </w:r>
      <w:r w:rsidRPr="006A7E10">
        <w:rPr>
          <w:b/>
          <w:caps/>
        </w:rPr>
        <w:t xml:space="preserve">. </w:t>
      </w:r>
      <w:r w:rsidRPr="006A7E10">
        <w:rPr>
          <w:b/>
          <w:caps/>
        </w:rPr>
        <w:tab/>
        <w:t>Оценочные материалы и иные компоненты</w:t>
      </w:r>
    </w:p>
    <w:p w:rsidR="00D92682" w:rsidRDefault="00D92682" w:rsidP="00D92682">
      <w:pPr>
        <w:pStyle w:val="Standard"/>
      </w:pPr>
      <w:r>
        <w:t>см. приложение</w:t>
      </w:r>
    </w:p>
    <w:p w:rsidR="00D92682" w:rsidRDefault="00D92682" w:rsidP="00D92682">
      <w:pPr>
        <w:pStyle w:val="Standard"/>
        <w:rPr>
          <w:rFonts w:eastAsia="Calibri" w:cs="Times New Roman"/>
          <w:b/>
        </w:rPr>
      </w:pPr>
    </w:p>
    <w:p w:rsidR="00D92682" w:rsidRDefault="00D92682" w:rsidP="00D92682">
      <w:pPr>
        <w:pStyle w:val="Standard"/>
        <w:rPr>
          <w:rFonts w:eastAsia="Calibri" w:cs="Times New Roman"/>
          <w:b/>
        </w:rPr>
      </w:pPr>
    </w:p>
    <w:p w:rsidR="00D92682" w:rsidRDefault="00D92682" w:rsidP="00D92682">
      <w:pPr>
        <w:pStyle w:val="Standard"/>
        <w:rPr>
          <w:rFonts w:eastAsia="Calibri" w:cs="Times New Roman"/>
          <w:b/>
        </w:rPr>
      </w:pPr>
    </w:p>
    <w:p w:rsidR="00642C0D" w:rsidRDefault="00642C0D"/>
    <w:sectPr w:rsidR="00642C0D" w:rsidSect="00A70879">
      <w:headerReference w:type="default" r:id="rId23"/>
      <w:footerReference w:type="default" r:id="rId24"/>
      <w:pgSz w:w="11906" w:h="16838"/>
      <w:pgMar w:top="1134" w:right="850"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DB" w:rsidRDefault="003E29DB" w:rsidP="00D92682">
      <w:r>
        <w:separator/>
      </w:r>
    </w:p>
  </w:endnote>
  <w:endnote w:type="continuationSeparator" w:id="0">
    <w:p w:rsidR="003E29DB" w:rsidRDefault="003E29DB" w:rsidP="00D9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Tahoma, Areal, 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82" w:rsidRDefault="00D92682" w:rsidP="003E1A95">
    <w:pPr>
      <w:pStyle w:val="ab"/>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82" w:rsidRDefault="00D92682" w:rsidP="003E1A95">
    <w:pPr>
      <w:pStyle w:val="ab"/>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82" w:rsidRDefault="00D92682" w:rsidP="009E125E">
    <w:pPr>
      <w:pStyle w:val="ab"/>
    </w:pPr>
    <w:r>
      <w:t xml:space="preserve">                                                                     </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58" w:rsidRDefault="003E29DB">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DB" w:rsidRDefault="003E29DB" w:rsidP="00D92682">
      <w:r>
        <w:separator/>
      </w:r>
    </w:p>
  </w:footnote>
  <w:footnote w:type="continuationSeparator" w:id="0">
    <w:p w:rsidR="003E29DB" w:rsidRDefault="003E29DB" w:rsidP="00D92682">
      <w:r>
        <w:continuationSeparator/>
      </w:r>
    </w:p>
  </w:footnote>
  <w:footnote w:id="1">
    <w:p w:rsidR="00D92682" w:rsidRDefault="00D92682" w:rsidP="00D92682">
      <w:pPr>
        <w:pStyle w:val="Standard"/>
        <w:shd w:val="clear" w:color="auto" w:fill="FFFFFF"/>
        <w:ind w:firstLine="720"/>
        <w:jc w:val="both"/>
      </w:pPr>
      <w:r w:rsidRPr="00A70879">
        <w:rPr>
          <w:rStyle w:val="a8"/>
        </w:rPr>
        <w:footnoteRef/>
      </w:r>
      <w:r>
        <w:rPr>
          <w:sz w:val="12"/>
        </w:rPr>
        <w:t xml:space="preserve"> </w:t>
      </w:r>
      <w:proofErr w:type="gramStart"/>
      <w:r>
        <w:rPr>
          <w:sz w:val="14"/>
        </w:rPr>
        <w:t xml:space="preserve">В соответствии  с п. </w:t>
      </w:r>
      <w:r>
        <w:rPr>
          <w:color w:val="000000"/>
          <w:sz w:val="14"/>
        </w:rPr>
        <w:t xml:space="preserve">11,  </w:t>
      </w:r>
      <w:r>
        <w:rPr>
          <w:sz w:val="14"/>
        </w:rPr>
        <w:t>ст.76  Федерального закона  № 273-ФЗ</w:t>
      </w:r>
      <w:r>
        <w:rPr>
          <w:color w:val="000000"/>
          <w:sz w:val="14"/>
        </w:rPr>
        <w:t>, обучение по дополнительной профессиональной программе  может предусматриваться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roofErr w:type="gramEnd"/>
    </w:p>
    <w:p w:rsidR="00D92682" w:rsidRDefault="00D92682" w:rsidP="00D92682">
      <w:pPr>
        <w:pStyle w:val="Standard"/>
        <w:spacing w:line="225" w:lineRule="atLeast"/>
        <w:rPr>
          <w:rFonts w:ascii="Tahoma, Areal, sans-serif" w:hAnsi="Tahoma, Areal, sans-serif" w:hint="eastAsia"/>
          <w:color w:val="555555"/>
          <w:sz w:val="19"/>
        </w:rPr>
      </w:pPr>
      <w:r>
        <w:rPr>
          <w:rFonts w:ascii="Tahoma, Areal, sans-serif" w:hAnsi="Tahoma, Areal, sans-serif"/>
          <w:color w:val="555555"/>
          <w:sz w:val="19"/>
        </w:rPr>
        <w:t xml:space="preserve">    </w:t>
      </w:r>
    </w:p>
    <w:p w:rsidR="00D92682" w:rsidRDefault="00D92682" w:rsidP="00D92682">
      <w:pPr>
        <w:pStyle w:val="Standard"/>
        <w:spacing w:line="225" w:lineRule="atLeast"/>
        <w:rPr>
          <w:rFonts w:ascii="Tahoma, Areal, sans-serif" w:hAnsi="Tahoma, Areal, sans-serif" w:hint="eastAsia"/>
          <w:color w:val="555555"/>
          <w:sz w:val="19"/>
        </w:rPr>
      </w:pPr>
      <w:r>
        <w:rPr>
          <w:rFonts w:ascii="Tahoma, Areal, sans-serif" w:hAnsi="Tahoma, Areal, sans-serif"/>
          <w:color w:val="555555"/>
          <w:sz w:val="19"/>
        </w:rPr>
        <w:br/>
      </w:r>
    </w:p>
    <w:p w:rsidR="00D92682" w:rsidRDefault="00D92682" w:rsidP="00D92682">
      <w:pPr>
        <w:pStyle w:val="Standard"/>
        <w:spacing w:line="225" w:lineRule="atLeast"/>
        <w:rPr>
          <w:rFonts w:ascii="Tahoma, Areal, sans-serif" w:hAnsi="Tahoma, Areal, sans-serif" w:hint="eastAsia"/>
          <w:color w:val="555555"/>
          <w:sz w:val="19"/>
        </w:rPr>
      </w:pPr>
    </w:p>
    <w:p w:rsidR="00D92682" w:rsidRDefault="00D92682" w:rsidP="00D92682">
      <w:pPr>
        <w:pStyle w:val="Standard"/>
        <w:spacing w:line="225" w:lineRule="atLeast"/>
        <w:rPr>
          <w:rFonts w:ascii="Tahoma, Areal, sans-serif" w:hAnsi="Tahoma, Areal, sans-serif" w:hint="eastAsia"/>
          <w:color w:val="555555"/>
          <w:sz w:val="19"/>
        </w:rPr>
      </w:pPr>
      <w:r>
        <w:rPr>
          <w:rFonts w:ascii="Tahoma, Areal, sans-serif" w:hAnsi="Tahoma, Areal, sans-serif"/>
          <w:color w:val="555555"/>
          <w:sz w:val="19"/>
        </w:rPr>
        <w:br/>
      </w:r>
    </w:p>
    <w:p w:rsidR="00D92682" w:rsidRDefault="00D92682" w:rsidP="00D92682">
      <w:pPr>
        <w:pStyle w:val="Standard"/>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58" w:rsidRDefault="003E29DB">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39E"/>
    <w:multiLevelType w:val="multilevel"/>
    <w:tmpl w:val="9E42F07C"/>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2C5268"/>
    <w:multiLevelType w:val="multilevel"/>
    <w:tmpl w:val="3800B942"/>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6A16C33"/>
    <w:multiLevelType w:val="multilevel"/>
    <w:tmpl w:val="600AF3C0"/>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6D66106"/>
    <w:multiLevelType w:val="hybridMultilevel"/>
    <w:tmpl w:val="AF60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2894"/>
    <w:multiLevelType w:val="hybridMultilevel"/>
    <w:tmpl w:val="CBAA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26754"/>
    <w:multiLevelType w:val="hybridMultilevel"/>
    <w:tmpl w:val="601A27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62F43"/>
    <w:multiLevelType w:val="multilevel"/>
    <w:tmpl w:val="B2CCCAD0"/>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A92643"/>
    <w:multiLevelType w:val="multilevel"/>
    <w:tmpl w:val="37CAC578"/>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F831F62"/>
    <w:multiLevelType w:val="multilevel"/>
    <w:tmpl w:val="3EE0909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9577E1"/>
    <w:multiLevelType w:val="multilevel"/>
    <w:tmpl w:val="A6523832"/>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5782B45"/>
    <w:multiLevelType w:val="hybridMultilevel"/>
    <w:tmpl w:val="DDCC5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B39C5"/>
    <w:multiLevelType w:val="multilevel"/>
    <w:tmpl w:val="19E239A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213EBF"/>
    <w:multiLevelType w:val="multilevel"/>
    <w:tmpl w:val="E880FF6E"/>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8AA4A87"/>
    <w:multiLevelType w:val="multilevel"/>
    <w:tmpl w:val="9EFCAD32"/>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B274224"/>
    <w:multiLevelType w:val="multilevel"/>
    <w:tmpl w:val="518E07B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C840D4B"/>
    <w:multiLevelType w:val="multilevel"/>
    <w:tmpl w:val="3A8A320C"/>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F726E8E"/>
    <w:multiLevelType w:val="multilevel"/>
    <w:tmpl w:val="1C149B5A"/>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0020AE2"/>
    <w:multiLevelType w:val="multilevel"/>
    <w:tmpl w:val="B784CCC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1344FC"/>
    <w:multiLevelType w:val="multilevel"/>
    <w:tmpl w:val="5F885FF6"/>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48B710B"/>
    <w:multiLevelType w:val="hybridMultilevel"/>
    <w:tmpl w:val="2424BF7E"/>
    <w:lvl w:ilvl="0" w:tplc="2E26F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A7842"/>
    <w:multiLevelType w:val="multilevel"/>
    <w:tmpl w:val="8A42A35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48974ED"/>
    <w:multiLevelType w:val="multilevel"/>
    <w:tmpl w:val="DEB2E8E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4DD2265"/>
    <w:multiLevelType w:val="multilevel"/>
    <w:tmpl w:val="7C3CAE8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1C23AF9"/>
    <w:multiLevelType w:val="multilevel"/>
    <w:tmpl w:val="57B8836C"/>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3B054A0"/>
    <w:multiLevelType w:val="hybridMultilevel"/>
    <w:tmpl w:val="9F061634"/>
    <w:lvl w:ilvl="0" w:tplc="2E26F6B0">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54BB40CE"/>
    <w:multiLevelType w:val="hybridMultilevel"/>
    <w:tmpl w:val="CA9A28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D35C79"/>
    <w:multiLevelType w:val="multilevel"/>
    <w:tmpl w:val="C636BEC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5044724"/>
    <w:multiLevelType w:val="hybridMultilevel"/>
    <w:tmpl w:val="DB3C3C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D5B31"/>
    <w:multiLevelType w:val="multilevel"/>
    <w:tmpl w:val="8594F358"/>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6F66FD9"/>
    <w:multiLevelType w:val="multilevel"/>
    <w:tmpl w:val="5A40CEB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B4073D1"/>
    <w:multiLevelType w:val="multilevel"/>
    <w:tmpl w:val="B95454EA"/>
    <w:styleLink w:val="WW8Num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B4825C8"/>
    <w:multiLevelType w:val="multilevel"/>
    <w:tmpl w:val="5F3ACFE2"/>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B620E7F"/>
    <w:multiLevelType w:val="multilevel"/>
    <w:tmpl w:val="86F62BB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DE561C5"/>
    <w:multiLevelType w:val="hybridMultilevel"/>
    <w:tmpl w:val="03B829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0C0DCD"/>
    <w:multiLevelType w:val="multilevel"/>
    <w:tmpl w:val="54B899E2"/>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6BF6A66"/>
    <w:multiLevelType w:val="multilevel"/>
    <w:tmpl w:val="19E4A10C"/>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7C11866"/>
    <w:multiLevelType w:val="multilevel"/>
    <w:tmpl w:val="82E878A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84025ED"/>
    <w:multiLevelType w:val="multilevel"/>
    <w:tmpl w:val="3BAA683C"/>
    <w:styleLink w:val="WW8Num19"/>
    <w:lvl w:ilvl="0">
      <w:numFmt w:val="bullet"/>
      <w:lvlText w:val=""/>
      <w:lvlJc w:val="left"/>
      <w:rPr>
        <w:rFonts w:ascii="Symbol" w:hAnsi="Symbol"/>
        <w:lang w:val="ru-RU"/>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BCD579F"/>
    <w:multiLevelType w:val="multilevel"/>
    <w:tmpl w:val="5754B920"/>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122695C"/>
    <w:multiLevelType w:val="hybridMultilevel"/>
    <w:tmpl w:val="8A5E9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755410"/>
    <w:multiLevelType w:val="hybridMultilevel"/>
    <w:tmpl w:val="31027C8C"/>
    <w:lvl w:ilvl="0" w:tplc="6B3C3F5C">
      <w:start w:val="1"/>
      <w:numFmt w:val="decimal"/>
      <w:lvlText w:val="%1."/>
      <w:lvlJc w:val="left"/>
      <w:pPr>
        <w:ind w:left="1755" w:hanging="6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41">
    <w:nsid w:val="77885C2E"/>
    <w:multiLevelType w:val="multilevel"/>
    <w:tmpl w:val="21DEB9A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7C80541"/>
    <w:multiLevelType w:val="multilevel"/>
    <w:tmpl w:val="7E56205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37"/>
  </w:num>
  <w:num w:numId="3">
    <w:abstractNumId w:val="7"/>
  </w:num>
  <w:num w:numId="4">
    <w:abstractNumId w:val="6"/>
  </w:num>
  <w:num w:numId="5">
    <w:abstractNumId w:val="2"/>
  </w:num>
  <w:num w:numId="6">
    <w:abstractNumId w:val="32"/>
  </w:num>
  <w:num w:numId="7">
    <w:abstractNumId w:val="36"/>
  </w:num>
  <w:num w:numId="8">
    <w:abstractNumId w:val="13"/>
  </w:num>
  <w:num w:numId="9">
    <w:abstractNumId w:val="42"/>
  </w:num>
  <w:num w:numId="10">
    <w:abstractNumId w:val="20"/>
  </w:num>
  <w:num w:numId="11">
    <w:abstractNumId w:val="34"/>
  </w:num>
  <w:num w:numId="12">
    <w:abstractNumId w:val="38"/>
  </w:num>
  <w:num w:numId="13">
    <w:abstractNumId w:val="29"/>
  </w:num>
  <w:num w:numId="14">
    <w:abstractNumId w:val="0"/>
  </w:num>
  <w:num w:numId="15">
    <w:abstractNumId w:val="16"/>
  </w:num>
  <w:num w:numId="16">
    <w:abstractNumId w:val="9"/>
  </w:num>
  <w:num w:numId="17">
    <w:abstractNumId w:val="18"/>
  </w:num>
  <w:num w:numId="18">
    <w:abstractNumId w:val="31"/>
  </w:num>
  <w:num w:numId="19">
    <w:abstractNumId w:val="22"/>
  </w:num>
  <w:num w:numId="20">
    <w:abstractNumId w:val="11"/>
  </w:num>
  <w:num w:numId="21">
    <w:abstractNumId w:val="15"/>
  </w:num>
  <w:num w:numId="22">
    <w:abstractNumId w:val="12"/>
  </w:num>
  <w:num w:numId="23">
    <w:abstractNumId w:val="23"/>
  </w:num>
  <w:num w:numId="24">
    <w:abstractNumId w:val="8"/>
  </w:num>
  <w:num w:numId="25">
    <w:abstractNumId w:val="41"/>
  </w:num>
  <w:num w:numId="26">
    <w:abstractNumId w:val="30"/>
  </w:num>
  <w:num w:numId="27">
    <w:abstractNumId w:val="1"/>
  </w:num>
  <w:num w:numId="28">
    <w:abstractNumId w:val="26"/>
    <w:lvlOverride w:ilvl="0">
      <w:lvl w:ilvl="0">
        <w:start w:val="1"/>
        <w:numFmt w:val="decimal"/>
        <w:lvlText w:val="%1."/>
        <w:lvlJc w:val="left"/>
      </w:lvl>
    </w:lvlOverride>
  </w:num>
  <w:num w:numId="29">
    <w:abstractNumId w:val="21"/>
  </w:num>
  <w:num w:numId="30">
    <w:abstractNumId w:val="35"/>
  </w:num>
  <w:num w:numId="31">
    <w:abstractNumId w:val="6"/>
    <w:lvlOverride w:ilvl="0">
      <w:startOverride w:val="1"/>
    </w:lvlOverride>
  </w:num>
  <w:num w:numId="32">
    <w:abstractNumId w:val="13"/>
    <w:lvlOverride w:ilvl="0">
      <w:startOverride w:val="1"/>
    </w:lvlOverride>
  </w:num>
  <w:num w:numId="33">
    <w:abstractNumId w:val="42"/>
    <w:lvlOverride w:ilvl="0">
      <w:startOverride w:val="1"/>
    </w:lvlOverride>
  </w:num>
  <w:num w:numId="34">
    <w:abstractNumId w:val="21"/>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10"/>
  </w:num>
  <w:num w:numId="39">
    <w:abstractNumId w:val="3"/>
  </w:num>
  <w:num w:numId="40">
    <w:abstractNumId w:val="40"/>
  </w:num>
  <w:num w:numId="41">
    <w:abstractNumId w:val="25"/>
  </w:num>
  <w:num w:numId="42">
    <w:abstractNumId w:val="27"/>
  </w:num>
  <w:num w:numId="43">
    <w:abstractNumId w:val="17"/>
  </w:num>
  <w:num w:numId="44">
    <w:abstractNumId w:val="28"/>
  </w:num>
  <w:num w:numId="45">
    <w:abstractNumId w:val="4"/>
  </w:num>
  <w:num w:numId="46">
    <w:abstractNumId w:val="39"/>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82"/>
    <w:rsid w:val="00024B23"/>
    <w:rsid w:val="0002740D"/>
    <w:rsid w:val="000378AB"/>
    <w:rsid w:val="00041735"/>
    <w:rsid w:val="00046DC1"/>
    <w:rsid w:val="000572ED"/>
    <w:rsid w:val="00060867"/>
    <w:rsid w:val="000610E6"/>
    <w:rsid w:val="0006594E"/>
    <w:rsid w:val="0006613B"/>
    <w:rsid w:val="000668BC"/>
    <w:rsid w:val="00067D8F"/>
    <w:rsid w:val="000858DA"/>
    <w:rsid w:val="00086C5D"/>
    <w:rsid w:val="0009157B"/>
    <w:rsid w:val="000A3AC5"/>
    <w:rsid w:val="000A7CAF"/>
    <w:rsid w:val="000B43A5"/>
    <w:rsid w:val="000C4059"/>
    <w:rsid w:val="000D735C"/>
    <w:rsid w:val="000E3228"/>
    <w:rsid w:val="000E3AEB"/>
    <w:rsid w:val="000F0DD3"/>
    <w:rsid w:val="000F1E14"/>
    <w:rsid w:val="00105995"/>
    <w:rsid w:val="001108BB"/>
    <w:rsid w:val="001125B6"/>
    <w:rsid w:val="0011469D"/>
    <w:rsid w:val="00116130"/>
    <w:rsid w:val="00120ED4"/>
    <w:rsid w:val="001256B0"/>
    <w:rsid w:val="001363AA"/>
    <w:rsid w:val="00141AD9"/>
    <w:rsid w:val="00145224"/>
    <w:rsid w:val="00145940"/>
    <w:rsid w:val="001479C5"/>
    <w:rsid w:val="00156E34"/>
    <w:rsid w:val="00157556"/>
    <w:rsid w:val="001640EF"/>
    <w:rsid w:val="00167064"/>
    <w:rsid w:val="00167F79"/>
    <w:rsid w:val="0017069B"/>
    <w:rsid w:val="00170872"/>
    <w:rsid w:val="00171276"/>
    <w:rsid w:val="0017153F"/>
    <w:rsid w:val="0017299F"/>
    <w:rsid w:val="0018182A"/>
    <w:rsid w:val="00184B9A"/>
    <w:rsid w:val="0019002B"/>
    <w:rsid w:val="001920ED"/>
    <w:rsid w:val="00194979"/>
    <w:rsid w:val="001954C1"/>
    <w:rsid w:val="001954FB"/>
    <w:rsid w:val="001974B0"/>
    <w:rsid w:val="001C24BF"/>
    <w:rsid w:val="001C64D0"/>
    <w:rsid w:val="001D0E23"/>
    <w:rsid w:val="001D22A8"/>
    <w:rsid w:val="001D6C3A"/>
    <w:rsid w:val="001E0911"/>
    <w:rsid w:val="001E2787"/>
    <w:rsid w:val="001E38EB"/>
    <w:rsid w:val="001E4578"/>
    <w:rsid w:val="001F144C"/>
    <w:rsid w:val="001F7A66"/>
    <w:rsid w:val="0020105C"/>
    <w:rsid w:val="0020227D"/>
    <w:rsid w:val="002044B3"/>
    <w:rsid w:val="00204F75"/>
    <w:rsid w:val="002060CC"/>
    <w:rsid w:val="00206FFD"/>
    <w:rsid w:val="00207DF0"/>
    <w:rsid w:val="00211F12"/>
    <w:rsid w:val="00212475"/>
    <w:rsid w:val="00213978"/>
    <w:rsid w:val="00214153"/>
    <w:rsid w:val="00215C0D"/>
    <w:rsid w:val="00220AE5"/>
    <w:rsid w:val="00223257"/>
    <w:rsid w:val="00224BD3"/>
    <w:rsid w:val="00225C46"/>
    <w:rsid w:val="00235992"/>
    <w:rsid w:val="00236283"/>
    <w:rsid w:val="002468F4"/>
    <w:rsid w:val="002601CE"/>
    <w:rsid w:val="002658C8"/>
    <w:rsid w:val="00271BF2"/>
    <w:rsid w:val="00277394"/>
    <w:rsid w:val="002811D0"/>
    <w:rsid w:val="00282C72"/>
    <w:rsid w:val="002903A0"/>
    <w:rsid w:val="00293CB7"/>
    <w:rsid w:val="002A0237"/>
    <w:rsid w:val="002A624D"/>
    <w:rsid w:val="002B3D9B"/>
    <w:rsid w:val="002B57E3"/>
    <w:rsid w:val="002B6BF1"/>
    <w:rsid w:val="002C04FB"/>
    <w:rsid w:val="002C0CA5"/>
    <w:rsid w:val="002C411D"/>
    <w:rsid w:val="002D5AE1"/>
    <w:rsid w:val="002F05E9"/>
    <w:rsid w:val="002F4195"/>
    <w:rsid w:val="002F5447"/>
    <w:rsid w:val="002F606E"/>
    <w:rsid w:val="002F6B78"/>
    <w:rsid w:val="0030016A"/>
    <w:rsid w:val="003040AC"/>
    <w:rsid w:val="00305D23"/>
    <w:rsid w:val="00314AEE"/>
    <w:rsid w:val="0031731A"/>
    <w:rsid w:val="00320581"/>
    <w:rsid w:val="00320985"/>
    <w:rsid w:val="00320D54"/>
    <w:rsid w:val="00324F99"/>
    <w:rsid w:val="00343315"/>
    <w:rsid w:val="00346AF0"/>
    <w:rsid w:val="00353D0D"/>
    <w:rsid w:val="0036055F"/>
    <w:rsid w:val="00373512"/>
    <w:rsid w:val="0038161F"/>
    <w:rsid w:val="00387FE7"/>
    <w:rsid w:val="0039534C"/>
    <w:rsid w:val="00396BC0"/>
    <w:rsid w:val="003A3BD3"/>
    <w:rsid w:val="003A4B80"/>
    <w:rsid w:val="003A4CB0"/>
    <w:rsid w:val="003A67D8"/>
    <w:rsid w:val="003B485D"/>
    <w:rsid w:val="003B6D17"/>
    <w:rsid w:val="003C08C2"/>
    <w:rsid w:val="003C215B"/>
    <w:rsid w:val="003C4B63"/>
    <w:rsid w:val="003C6D21"/>
    <w:rsid w:val="003E29DB"/>
    <w:rsid w:val="003E6120"/>
    <w:rsid w:val="003F0CC5"/>
    <w:rsid w:val="003F394B"/>
    <w:rsid w:val="003F558A"/>
    <w:rsid w:val="003F7B8B"/>
    <w:rsid w:val="00404D87"/>
    <w:rsid w:val="00414082"/>
    <w:rsid w:val="004143E9"/>
    <w:rsid w:val="00414742"/>
    <w:rsid w:val="00417049"/>
    <w:rsid w:val="00421B8A"/>
    <w:rsid w:val="00432481"/>
    <w:rsid w:val="0043606A"/>
    <w:rsid w:val="00450A17"/>
    <w:rsid w:val="00456836"/>
    <w:rsid w:val="00460828"/>
    <w:rsid w:val="00467EFB"/>
    <w:rsid w:val="0047342F"/>
    <w:rsid w:val="00482160"/>
    <w:rsid w:val="00487AB0"/>
    <w:rsid w:val="004A5F53"/>
    <w:rsid w:val="004B2DEB"/>
    <w:rsid w:val="004B58C7"/>
    <w:rsid w:val="004C33B0"/>
    <w:rsid w:val="004D33AD"/>
    <w:rsid w:val="004E1F79"/>
    <w:rsid w:val="004E729C"/>
    <w:rsid w:val="004F07A3"/>
    <w:rsid w:val="004F5E51"/>
    <w:rsid w:val="0050135D"/>
    <w:rsid w:val="00506002"/>
    <w:rsid w:val="00513376"/>
    <w:rsid w:val="00522F5E"/>
    <w:rsid w:val="005262EA"/>
    <w:rsid w:val="00526590"/>
    <w:rsid w:val="00527D74"/>
    <w:rsid w:val="00531F1A"/>
    <w:rsid w:val="0054154C"/>
    <w:rsid w:val="00541952"/>
    <w:rsid w:val="00541A22"/>
    <w:rsid w:val="00542423"/>
    <w:rsid w:val="00543B0C"/>
    <w:rsid w:val="005478D3"/>
    <w:rsid w:val="005521D5"/>
    <w:rsid w:val="00560091"/>
    <w:rsid w:val="00564EA7"/>
    <w:rsid w:val="005707D0"/>
    <w:rsid w:val="0057736B"/>
    <w:rsid w:val="0058291C"/>
    <w:rsid w:val="005854DC"/>
    <w:rsid w:val="00593946"/>
    <w:rsid w:val="00593E94"/>
    <w:rsid w:val="005A37FB"/>
    <w:rsid w:val="005A3882"/>
    <w:rsid w:val="005A6199"/>
    <w:rsid w:val="005B55C4"/>
    <w:rsid w:val="005B6C35"/>
    <w:rsid w:val="005C1FB1"/>
    <w:rsid w:val="005C3B6C"/>
    <w:rsid w:val="005C45B6"/>
    <w:rsid w:val="005C695F"/>
    <w:rsid w:val="005E2942"/>
    <w:rsid w:val="005E5442"/>
    <w:rsid w:val="005F1137"/>
    <w:rsid w:val="005F3606"/>
    <w:rsid w:val="005F3CB5"/>
    <w:rsid w:val="005F7935"/>
    <w:rsid w:val="006009BB"/>
    <w:rsid w:val="006030E7"/>
    <w:rsid w:val="006042A7"/>
    <w:rsid w:val="006043D9"/>
    <w:rsid w:val="00607BB4"/>
    <w:rsid w:val="0061388A"/>
    <w:rsid w:val="0061630D"/>
    <w:rsid w:val="00624457"/>
    <w:rsid w:val="00630E5E"/>
    <w:rsid w:val="006328A8"/>
    <w:rsid w:val="00632C0A"/>
    <w:rsid w:val="00633F37"/>
    <w:rsid w:val="00635BDF"/>
    <w:rsid w:val="006409FE"/>
    <w:rsid w:val="00642C0D"/>
    <w:rsid w:val="00644C88"/>
    <w:rsid w:val="006450AB"/>
    <w:rsid w:val="00645E25"/>
    <w:rsid w:val="00646711"/>
    <w:rsid w:val="006565BF"/>
    <w:rsid w:val="00657B20"/>
    <w:rsid w:val="00660C05"/>
    <w:rsid w:val="006642A1"/>
    <w:rsid w:val="00665022"/>
    <w:rsid w:val="006657AF"/>
    <w:rsid w:val="006718F1"/>
    <w:rsid w:val="00673854"/>
    <w:rsid w:val="006746DB"/>
    <w:rsid w:val="00674F49"/>
    <w:rsid w:val="00677E5F"/>
    <w:rsid w:val="0069040B"/>
    <w:rsid w:val="00690725"/>
    <w:rsid w:val="00696D86"/>
    <w:rsid w:val="0069713A"/>
    <w:rsid w:val="006B1DA7"/>
    <w:rsid w:val="006B2612"/>
    <w:rsid w:val="006B2FBF"/>
    <w:rsid w:val="006B4E3C"/>
    <w:rsid w:val="006C14E0"/>
    <w:rsid w:val="006C1EDE"/>
    <w:rsid w:val="006C318B"/>
    <w:rsid w:val="006C41A0"/>
    <w:rsid w:val="006C548F"/>
    <w:rsid w:val="006D236F"/>
    <w:rsid w:val="006E4523"/>
    <w:rsid w:val="006F058D"/>
    <w:rsid w:val="006F5587"/>
    <w:rsid w:val="0070197B"/>
    <w:rsid w:val="00707953"/>
    <w:rsid w:val="00710CA7"/>
    <w:rsid w:val="007256A0"/>
    <w:rsid w:val="00726E09"/>
    <w:rsid w:val="0072790A"/>
    <w:rsid w:val="00735832"/>
    <w:rsid w:val="00741874"/>
    <w:rsid w:val="007475FC"/>
    <w:rsid w:val="007502CA"/>
    <w:rsid w:val="00762BA8"/>
    <w:rsid w:val="00770075"/>
    <w:rsid w:val="007711BA"/>
    <w:rsid w:val="0078502D"/>
    <w:rsid w:val="007A55DF"/>
    <w:rsid w:val="007A7CA0"/>
    <w:rsid w:val="007B10DB"/>
    <w:rsid w:val="007B219B"/>
    <w:rsid w:val="007C0A60"/>
    <w:rsid w:val="007C0D55"/>
    <w:rsid w:val="007C310A"/>
    <w:rsid w:val="007C52F1"/>
    <w:rsid w:val="007C5350"/>
    <w:rsid w:val="007C79A1"/>
    <w:rsid w:val="007D3562"/>
    <w:rsid w:val="007E4326"/>
    <w:rsid w:val="007F0DD7"/>
    <w:rsid w:val="007F100D"/>
    <w:rsid w:val="007F47D4"/>
    <w:rsid w:val="007F5826"/>
    <w:rsid w:val="00804949"/>
    <w:rsid w:val="00821429"/>
    <w:rsid w:val="00822459"/>
    <w:rsid w:val="008275DE"/>
    <w:rsid w:val="008314B0"/>
    <w:rsid w:val="0083528C"/>
    <w:rsid w:val="00836B5C"/>
    <w:rsid w:val="008471CC"/>
    <w:rsid w:val="0084749B"/>
    <w:rsid w:val="008611FC"/>
    <w:rsid w:val="008627DC"/>
    <w:rsid w:val="00873370"/>
    <w:rsid w:val="008743DD"/>
    <w:rsid w:val="00874B27"/>
    <w:rsid w:val="00874E61"/>
    <w:rsid w:val="008766CB"/>
    <w:rsid w:val="00877592"/>
    <w:rsid w:val="00881280"/>
    <w:rsid w:val="008865F8"/>
    <w:rsid w:val="008909DD"/>
    <w:rsid w:val="0089189F"/>
    <w:rsid w:val="008A0CF8"/>
    <w:rsid w:val="008A74FA"/>
    <w:rsid w:val="008B1B08"/>
    <w:rsid w:val="008B247A"/>
    <w:rsid w:val="008B2DB2"/>
    <w:rsid w:val="008B5DF1"/>
    <w:rsid w:val="008B6F30"/>
    <w:rsid w:val="008C009D"/>
    <w:rsid w:val="008C213A"/>
    <w:rsid w:val="008C6B85"/>
    <w:rsid w:val="008D2AF5"/>
    <w:rsid w:val="008D7F96"/>
    <w:rsid w:val="008E4595"/>
    <w:rsid w:val="008F089D"/>
    <w:rsid w:val="008F787C"/>
    <w:rsid w:val="009013B9"/>
    <w:rsid w:val="00902F1F"/>
    <w:rsid w:val="0090699E"/>
    <w:rsid w:val="00924A60"/>
    <w:rsid w:val="00931621"/>
    <w:rsid w:val="00931DDF"/>
    <w:rsid w:val="00935899"/>
    <w:rsid w:val="00946D91"/>
    <w:rsid w:val="0095085E"/>
    <w:rsid w:val="00955927"/>
    <w:rsid w:val="00957141"/>
    <w:rsid w:val="00962EE5"/>
    <w:rsid w:val="00964F7F"/>
    <w:rsid w:val="00966D7A"/>
    <w:rsid w:val="009752E1"/>
    <w:rsid w:val="009771D3"/>
    <w:rsid w:val="00983283"/>
    <w:rsid w:val="0099252D"/>
    <w:rsid w:val="00993881"/>
    <w:rsid w:val="00996109"/>
    <w:rsid w:val="009B4EB9"/>
    <w:rsid w:val="009B630F"/>
    <w:rsid w:val="009E6DB6"/>
    <w:rsid w:val="009E7864"/>
    <w:rsid w:val="009F259D"/>
    <w:rsid w:val="009F55A1"/>
    <w:rsid w:val="00A061E7"/>
    <w:rsid w:val="00A10787"/>
    <w:rsid w:val="00A12827"/>
    <w:rsid w:val="00A16445"/>
    <w:rsid w:val="00A26676"/>
    <w:rsid w:val="00A3263F"/>
    <w:rsid w:val="00A52BAA"/>
    <w:rsid w:val="00A52F01"/>
    <w:rsid w:val="00A54177"/>
    <w:rsid w:val="00A55885"/>
    <w:rsid w:val="00A64F14"/>
    <w:rsid w:val="00A6501B"/>
    <w:rsid w:val="00A67BCF"/>
    <w:rsid w:val="00A70426"/>
    <w:rsid w:val="00A7445B"/>
    <w:rsid w:val="00A9160E"/>
    <w:rsid w:val="00AA622F"/>
    <w:rsid w:val="00AA68BF"/>
    <w:rsid w:val="00AB3FD6"/>
    <w:rsid w:val="00AC39D9"/>
    <w:rsid w:val="00AC78AE"/>
    <w:rsid w:val="00AE55C4"/>
    <w:rsid w:val="00AF3AC5"/>
    <w:rsid w:val="00AF7F7C"/>
    <w:rsid w:val="00B0261E"/>
    <w:rsid w:val="00B03D8D"/>
    <w:rsid w:val="00B12A27"/>
    <w:rsid w:val="00B14CBC"/>
    <w:rsid w:val="00B166F3"/>
    <w:rsid w:val="00B21921"/>
    <w:rsid w:val="00B22C80"/>
    <w:rsid w:val="00B25D52"/>
    <w:rsid w:val="00B3043C"/>
    <w:rsid w:val="00B33EE4"/>
    <w:rsid w:val="00B36A72"/>
    <w:rsid w:val="00B61EE5"/>
    <w:rsid w:val="00B61F63"/>
    <w:rsid w:val="00B64B3F"/>
    <w:rsid w:val="00B650EE"/>
    <w:rsid w:val="00B65D17"/>
    <w:rsid w:val="00B82E85"/>
    <w:rsid w:val="00B83BF5"/>
    <w:rsid w:val="00B84FAA"/>
    <w:rsid w:val="00B85FDF"/>
    <w:rsid w:val="00B86A41"/>
    <w:rsid w:val="00BA5771"/>
    <w:rsid w:val="00BB05F5"/>
    <w:rsid w:val="00BC11C4"/>
    <w:rsid w:val="00BC2316"/>
    <w:rsid w:val="00BD10A1"/>
    <w:rsid w:val="00BD2A3E"/>
    <w:rsid w:val="00BD6928"/>
    <w:rsid w:val="00BE6748"/>
    <w:rsid w:val="00BF7B53"/>
    <w:rsid w:val="00C07F86"/>
    <w:rsid w:val="00C12254"/>
    <w:rsid w:val="00C14D83"/>
    <w:rsid w:val="00C15331"/>
    <w:rsid w:val="00C247D7"/>
    <w:rsid w:val="00C27235"/>
    <w:rsid w:val="00C27EF4"/>
    <w:rsid w:val="00C31E08"/>
    <w:rsid w:val="00C35379"/>
    <w:rsid w:val="00C436F2"/>
    <w:rsid w:val="00C516C9"/>
    <w:rsid w:val="00C64C5E"/>
    <w:rsid w:val="00C676A3"/>
    <w:rsid w:val="00C6794A"/>
    <w:rsid w:val="00C75D1E"/>
    <w:rsid w:val="00C8521C"/>
    <w:rsid w:val="00C858CD"/>
    <w:rsid w:val="00C96172"/>
    <w:rsid w:val="00C97CC8"/>
    <w:rsid w:val="00CC5EFA"/>
    <w:rsid w:val="00CC6106"/>
    <w:rsid w:val="00CE2D5D"/>
    <w:rsid w:val="00CF18D6"/>
    <w:rsid w:val="00CF2C3B"/>
    <w:rsid w:val="00CF36E5"/>
    <w:rsid w:val="00CF4002"/>
    <w:rsid w:val="00CF414F"/>
    <w:rsid w:val="00CF51E9"/>
    <w:rsid w:val="00CF53DE"/>
    <w:rsid w:val="00CF701B"/>
    <w:rsid w:val="00CF7BA6"/>
    <w:rsid w:val="00D12E03"/>
    <w:rsid w:val="00D173A2"/>
    <w:rsid w:val="00D30F4B"/>
    <w:rsid w:val="00D3531A"/>
    <w:rsid w:val="00D354FC"/>
    <w:rsid w:val="00D37826"/>
    <w:rsid w:val="00D47F24"/>
    <w:rsid w:val="00D513FB"/>
    <w:rsid w:val="00D54755"/>
    <w:rsid w:val="00D56C8F"/>
    <w:rsid w:val="00D63DCB"/>
    <w:rsid w:val="00D64E8C"/>
    <w:rsid w:val="00D65337"/>
    <w:rsid w:val="00D7097D"/>
    <w:rsid w:val="00D7175E"/>
    <w:rsid w:val="00D90226"/>
    <w:rsid w:val="00D90C3B"/>
    <w:rsid w:val="00D92682"/>
    <w:rsid w:val="00DA0BB2"/>
    <w:rsid w:val="00DA19F3"/>
    <w:rsid w:val="00DA4FEC"/>
    <w:rsid w:val="00DA5730"/>
    <w:rsid w:val="00DA66FD"/>
    <w:rsid w:val="00DB0BCA"/>
    <w:rsid w:val="00DC2FF9"/>
    <w:rsid w:val="00DC6B37"/>
    <w:rsid w:val="00DE4D40"/>
    <w:rsid w:val="00DE6360"/>
    <w:rsid w:val="00DF11D9"/>
    <w:rsid w:val="00DF1AE0"/>
    <w:rsid w:val="00DF20DE"/>
    <w:rsid w:val="00DF6647"/>
    <w:rsid w:val="00E0681A"/>
    <w:rsid w:val="00E06AC9"/>
    <w:rsid w:val="00E13C9A"/>
    <w:rsid w:val="00E14D73"/>
    <w:rsid w:val="00E21AA2"/>
    <w:rsid w:val="00E25EA7"/>
    <w:rsid w:val="00E31EC2"/>
    <w:rsid w:val="00E37FAF"/>
    <w:rsid w:val="00E4401D"/>
    <w:rsid w:val="00E531F0"/>
    <w:rsid w:val="00E538BB"/>
    <w:rsid w:val="00E607D3"/>
    <w:rsid w:val="00E6426B"/>
    <w:rsid w:val="00E64FFF"/>
    <w:rsid w:val="00E67403"/>
    <w:rsid w:val="00E731FC"/>
    <w:rsid w:val="00E80AFE"/>
    <w:rsid w:val="00E8506C"/>
    <w:rsid w:val="00E86232"/>
    <w:rsid w:val="00E86837"/>
    <w:rsid w:val="00E91EC2"/>
    <w:rsid w:val="00E95D67"/>
    <w:rsid w:val="00E96002"/>
    <w:rsid w:val="00EA5C89"/>
    <w:rsid w:val="00EB1587"/>
    <w:rsid w:val="00EB1985"/>
    <w:rsid w:val="00EB519A"/>
    <w:rsid w:val="00EB6368"/>
    <w:rsid w:val="00EB69BB"/>
    <w:rsid w:val="00EB6BF0"/>
    <w:rsid w:val="00EC2F75"/>
    <w:rsid w:val="00EC3BDA"/>
    <w:rsid w:val="00EC3D42"/>
    <w:rsid w:val="00EC44E9"/>
    <w:rsid w:val="00EC57EA"/>
    <w:rsid w:val="00EC7CA8"/>
    <w:rsid w:val="00EC7DF9"/>
    <w:rsid w:val="00ED62D6"/>
    <w:rsid w:val="00EE25B2"/>
    <w:rsid w:val="00EE415B"/>
    <w:rsid w:val="00EE6236"/>
    <w:rsid w:val="00EF18D6"/>
    <w:rsid w:val="00EF27A8"/>
    <w:rsid w:val="00EF5477"/>
    <w:rsid w:val="00EF7540"/>
    <w:rsid w:val="00F00338"/>
    <w:rsid w:val="00F01C5D"/>
    <w:rsid w:val="00F07994"/>
    <w:rsid w:val="00F10301"/>
    <w:rsid w:val="00F30138"/>
    <w:rsid w:val="00F30A45"/>
    <w:rsid w:val="00F32AE5"/>
    <w:rsid w:val="00F42C16"/>
    <w:rsid w:val="00F53A86"/>
    <w:rsid w:val="00F65AEE"/>
    <w:rsid w:val="00F67727"/>
    <w:rsid w:val="00F75984"/>
    <w:rsid w:val="00F77025"/>
    <w:rsid w:val="00F8123D"/>
    <w:rsid w:val="00F81924"/>
    <w:rsid w:val="00FA3119"/>
    <w:rsid w:val="00FA7FAF"/>
    <w:rsid w:val="00FB0FE8"/>
    <w:rsid w:val="00FB124C"/>
    <w:rsid w:val="00FB4AB6"/>
    <w:rsid w:val="00FB4EA0"/>
    <w:rsid w:val="00FB6985"/>
    <w:rsid w:val="00FC32F5"/>
    <w:rsid w:val="00FC783D"/>
    <w:rsid w:val="00FD4AC0"/>
    <w:rsid w:val="00FD4B6A"/>
    <w:rsid w:val="00FD7B51"/>
    <w:rsid w:val="00FD7CBA"/>
    <w:rsid w:val="00FE15A3"/>
    <w:rsid w:val="00FE6FD0"/>
    <w:rsid w:val="00FF0A0F"/>
    <w:rsid w:val="00FF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9"/>
    <w:qFormat/>
    <w:rsid w:val="006450AB"/>
    <w:pPr>
      <w:keepNext/>
      <w:widowControl/>
      <w:suppressAutoHyphens w:val="0"/>
      <w:overflowPunct w:val="0"/>
      <w:autoSpaceDE w:val="0"/>
      <w:adjustRightInd w:val="0"/>
      <w:spacing w:before="240" w:after="60"/>
      <w:outlineLvl w:val="0"/>
    </w:pPr>
    <w:rPr>
      <w:rFonts w:ascii="Arial" w:eastAsia="Calibri" w:hAnsi="Arial" w:cs="Times New Roman"/>
      <w:b/>
      <w:kern w:val="28"/>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26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Title"/>
    <w:basedOn w:val="Standard"/>
    <w:next w:val="Textbody"/>
    <w:link w:val="a4"/>
    <w:rsid w:val="00D92682"/>
    <w:pPr>
      <w:keepNext/>
      <w:spacing w:before="240" w:after="120"/>
    </w:pPr>
    <w:rPr>
      <w:rFonts w:ascii="Arial" w:hAnsi="Arial"/>
      <w:sz w:val="28"/>
      <w:szCs w:val="28"/>
    </w:rPr>
  </w:style>
  <w:style w:type="character" w:customStyle="1" w:styleId="a4">
    <w:name w:val="Название Знак"/>
    <w:basedOn w:val="a0"/>
    <w:link w:val="a3"/>
    <w:rsid w:val="00D92682"/>
    <w:rPr>
      <w:rFonts w:ascii="Arial" w:eastAsia="SimSun" w:hAnsi="Arial" w:cs="Mangal"/>
      <w:kern w:val="3"/>
      <w:sz w:val="28"/>
      <w:szCs w:val="28"/>
      <w:lang w:eastAsia="zh-CN" w:bidi="hi-IN"/>
    </w:rPr>
  </w:style>
  <w:style w:type="paragraph" w:customStyle="1" w:styleId="Textbody">
    <w:name w:val="Text body"/>
    <w:basedOn w:val="Standard"/>
    <w:rsid w:val="00D92682"/>
    <w:pPr>
      <w:spacing w:after="120"/>
    </w:pPr>
  </w:style>
  <w:style w:type="paragraph" w:styleId="a5">
    <w:name w:val="List"/>
    <w:basedOn w:val="Textbody"/>
    <w:rsid w:val="00D92682"/>
  </w:style>
  <w:style w:type="paragraph" w:customStyle="1" w:styleId="11">
    <w:name w:val="Название объекта1"/>
    <w:basedOn w:val="Standard"/>
    <w:rsid w:val="00D92682"/>
    <w:pPr>
      <w:suppressLineNumbers/>
      <w:spacing w:before="120" w:after="120"/>
    </w:pPr>
    <w:rPr>
      <w:i/>
      <w:iCs/>
    </w:rPr>
  </w:style>
  <w:style w:type="paragraph" w:customStyle="1" w:styleId="Index">
    <w:name w:val="Index"/>
    <w:basedOn w:val="Standard"/>
    <w:rsid w:val="00D92682"/>
    <w:pPr>
      <w:suppressLineNumbers/>
    </w:pPr>
  </w:style>
  <w:style w:type="paragraph" w:customStyle="1" w:styleId="Footnote">
    <w:name w:val="Footnote"/>
    <w:basedOn w:val="Standard"/>
    <w:rsid w:val="00D92682"/>
    <w:pPr>
      <w:suppressLineNumbers/>
      <w:ind w:left="283" w:hanging="283"/>
    </w:pPr>
    <w:rPr>
      <w:sz w:val="20"/>
      <w:szCs w:val="20"/>
    </w:rPr>
  </w:style>
  <w:style w:type="paragraph" w:styleId="a6">
    <w:name w:val="List Paragraph"/>
    <w:basedOn w:val="Standard"/>
    <w:uiPriority w:val="34"/>
    <w:qFormat/>
    <w:rsid w:val="00D92682"/>
    <w:pPr>
      <w:ind w:left="720"/>
    </w:pPr>
    <w:rPr>
      <w:rFonts w:eastAsia="Times New Roman"/>
    </w:rPr>
  </w:style>
  <w:style w:type="paragraph" w:customStyle="1" w:styleId="Standarduser">
    <w:name w:val="Standard (user)"/>
    <w:rsid w:val="00D926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
    <w:name w:val="Text"/>
    <w:basedOn w:val="Standard"/>
    <w:rsid w:val="00D92682"/>
    <w:rPr>
      <w:rFonts w:ascii="Courier New" w:eastAsia="Times New Roman" w:hAnsi="Courier New"/>
      <w:sz w:val="20"/>
      <w:szCs w:val="20"/>
    </w:rPr>
  </w:style>
  <w:style w:type="paragraph" w:styleId="a7">
    <w:name w:val="No Spacing"/>
    <w:qFormat/>
    <w:rsid w:val="00D92682"/>
    <w:pPr>
      <w:suppressAutoHyphens/>
      <w:autoSpaceDN w:val="0"/>
      <w:spacing w:after="0" w:line="240" w:lineRule="auto"/>
      <w:textAlignment w:val="baseline"/>
    </w:pPr>
    <w:rPr>
      <w:rFonts w:ascii="Calibri" w:eastAsia="Calibri" w:hAnsi="Calibri" w:cs="Calibri"/>
      <w:kern w:val="3"/>
      <w:lang w:eastAsia="zh-CN"/>
    </w:rPr>
  </w:style>
  <w:style w:type="paragraph" w:customStyle="1" w:styleId="12">
    <w:name w:val="Верхний колонтитул1"/>
    <w:basedOn w:val="Standard"/>
    <w:rsid w:val="00D92682"/>
    <w:pPr>
      <w:tabs>
        <w:tab w:val="center" w:pos="4677"/>
        <w:tab w:val="right" w:pos="9355"/>
      </w:tabs>
      <w:overflowPunct w:val="0"/>
      <w:autoSpaceDE w:val="0"/>
    </w:pPr>
    <w:rPr>
      <w:rFonts w:eastAsia="Times New Roman"/>
      <w:sz w:val="20"/>
      <w:szCs w:val="20"/>
    </w:rPr>
  </w:style>
  <w:style w:type="paragraph" w:customStyle="1" w:styleId="13">
    <w:name w:val="Нижний колонтитул1"/>
    <w:basedOn w:val="Standard"/>
    <w:rsid w:val="00D92682"/>
    <w:pPr>
      <w:tabs>
        <w:tab w:val="center" w:pos="4536"/>
        <w:tab w:val="right" w:pos="9072"/>
      </w:tabs>
      <w:overflowPunct w:val="0"/>
      <w:autoSpaceDE w:val="0"/>
    </w:pPr>
    <w:rPr>
      <w:rFonts w:eastAsia="Times New Roman"/>
      <w:sz w:val="20"/>
      <w:szCs w:val="20"/>
    </w:rPr>
  </w:style>
  <w:style w:type="paragraph" w:customStyle="1" w:styleId="TableContents">
    <w:name w:val="Table Contents"/>
    <w:basedOn w:val="Standard"/>
    <w:rsid w:val="00D92682"/>
    <w:pPr>
      <w:suppressLineNumbers/>
    </w:pPr>
  </w:style>
  <w:style w:type="paragraph" w:customStyle="1" w:styleId="TableHeading">
    <w:name w:val="Table Heading"/>
    <w:basedOn w:val="TableContents"/>
    <w:rsid w:val="00D92682"/>
    <w:pPr>
      <w:jc w:val="center"/>
    </w:pPr>
    <w:rPr>
      <w:b/>
      <w:bCs/>
    </w:rPr>
  </w:style>
  <w:style w:type="character" w:customStyle="1" w:styleId="WW8Num19z0">
    <w:name w:val="WW8Num19z0"/>
    <w:rsid w:val="00D92682"/>
    <w:rPr>
      <w:rFonts w:ascii="Symbol" w:hAnsi="Symbol"/>
      <w:lang w:val="ru-RU"/>
    </w:rPr>
  </w:style>
  <w:style w:type="character" w:customStyle="1" w:styleId="WW8Num19z1">
    <w:name w:val="WW8Num19z1"/>
    <w:rsid w:val="00D92682"/>
    <w:rPr>
      <w:rFonts w:ascii="Courier New" w:hAnsi="Courier New" w:cs="Courier New"/>
    </w:rPr>
  </w:style>
  <w:style w:type="character" w:customStyle="1" w:styleId="WW8Num19z2">
    <w:name w:val="WW8Num19z2"/>
    <w:rsid w:val="00D92682"/>
    <w:rPr>
      <w:rFonts w:ascii="Wingdings" w:hAnsi="Wingdings"/>
    </w:rPr>
  </w:style>
  <w:style w:type="character" w:customStyle="1" w:styleId="WW8Num19z3">
    <w:name w:val="WW8Num19z3"/>
    <w:rsid w:val="00D92682"/>
    <w:rPr>
      <w:rFonts w:ascii="Symbol" w:hAnsi="Symbol"/>
    </w:rPr>
  </w:style>
  <w:style w:type="character" w:customStyle="1" w:styleId="WW8Num12z0">
    <w:name w:val="WW8Num12z0"/>
    <w:rsid w:val="00D92682"/>
    <w:rPr>
      <w:rFonts w:ascii="Symbol" w:hAnsi="Symbol"/>
    </w:rPr>
  </w:style>
  <w:style w:type="character" w:customStyle="1" w:styleId="WW8Num12z1">
    <w:name w:val="WW8Num12z1"/>
    <w:rsid w:val="00D92682"/>
    <w:rPr>
      <w:rFonts w:ascii="Courier New" w:hAnsi="Courier New" w:cs="Courier New"/>
    </w:rPr>
  </w:style>
  <w:style w:type="character" w:customStyle="1" w:styleId="WW8Num12z2">
    <w:name w:val="WW8Num12z2"/>
    <w:rsid w:val="00D92682"/>
    <w:rPr>
      <w:rFonts w:ascii="Wingdings" w:hAnsi="Wingdings"/>
    </w:rPr>
  </w:style>
  <w:style w:type="character" w:customStyle="1" w:styleId="Internetlink">
    <w:name w:val="Internet link"/>
    <w:rsid w:val="00D92682"/>
    <w:rPr>
      <w:color w:val="000080"/>
      <w:u w:val="single"/>
    </w:rPr>
  </w:style>
  <w:style w:type="character" w:customStyle="1" w:styleId="FootnoteSymbol">
    <w:name w:val="Footnote Symbol"/>
    <w:rsid w:val="00D92682"/>
  </w:style>
  <w:style w:type="character" w:customStyle="1" w:styleId="Footnoteanchor">
    <w:name w:val="Footnote anchor"/>
    <w:rsid w:val="00D92682"/>
    <w:rPr>
      <w:position w:val="0"/>
      <w:vertAlign w:val="superscript"/>
    </w:rPr>
  </w:style>
  <w:style w:type="character" w:customStyle="1" w:styleId="NumberingSymbols">
    <w:name w:val="Numbering Symbols"/>
    <w:rsid w:val="00D92682"/>
  </w:style>
  <w:style w:type="numbering" w:customStyle="1" w:styleId="WW8Num17">
    <w:name w:val="WW8Num17"/>
    <w:basedOn w:val="a2"/>
    <w:rsid w:val="00D92682"/>
    <w:pPr>
      <w:numPr>
        <w:numId w:val="1"/>
      </w:numPr>
    </w:pPr>
  </w:style>
  <w:style w:type="numbering" w:customStyle="1" w:styleId="WW8Num19">
    <w:name w:val="WW8Num19"/>
    <w:basedOn w:val="a2"/>
    <w:rsid w:val="00D92682"/>
    <w:pPr>
      <w:numPr>
        <w:numId w:val="2"/>
      </w:numPr>
    </w:pPr>
  </w:style>
  <w:style w:type="numbering" w:customStyle="1" w:styleId="WW8Num12">
    <w:name w:val="WW8Num12"/>
    <w:basedOn w:val="a2"/>
    <w:rsid w:val="00D92682"/>
    <w:pPr>
      <w:numPr>
        <w:numId w:val="3"/>
      </w:numPr>
    </w:pPr>
  </w:style>
  <w:style w:type="numbering" w:customStyle="1" w:styleId="WW8Num28">
    <w:name w:val="WW8Num28"/>
    <w:basedOn w:val="a2"/>
    <w:rsid w:val="00D92682"/>
    <w:pPr>
      <w:numPr>
        <w:numId w:val="4"/>
      </w:numPr>
    </w:pPr>
  </w:style>
  <w:style w:type="numbering" w:customStyle="1" w:styleId="WW8Num4">
    <w:name w:val="WW8Num4"/>
    <w:basedOn w:val="a2"/>
    <w:rsid w:val="00D92682"/>
    <w:pPr>
      <w:numPr>
        <w:numId w:val="5"/>
      </w:numPr>
    </w:pPr>
  </w:style>
  <w:style w:type="numbering" w:customStyle="1" w:styleId="WW8Num13">
    <w:name w:val="WW8Num13"/>
    <w:basedOn w:val="a2"/>
    <w:rsid w:val="00D92682"/>
    <w:pPr>
      <w:numPr>
        <w:numId w:val="6"/>
      </w:numPr>
    </w:pPr>
  </w:style>
  <w:style w:type="numbering" w:customStyle="1" w:styleId="WW8Num16">
    <w:name w:val="WW8Num16"/>
    <w:basedOn w:val="a2"/>
    <w:rsid w:val="00D92682"/>
    <w:pPr>
      <w:numPr>
        <w:numId w:val="7"/>
      </w:numPr>
    </w:pPr>
  </w:style>
  <w:style w:type="numbering" w:customStyle="1" w:styleId="WW8Num8">
    <w:name w:val="WW8Num8"/>
    <w:basedOn w:val="a2"/>
    <w:rsid w:val="00D92682"/>
    <w:pPr>
      <w:numPr>
        <w:numId w:val="8"/>
      </w:numPr>
    </w:pPr>
  </w:style>
  <w:style w:type="numbering" w:customStyle="1" w:styleId="WW8Num23">
    <w:name w:val="WW8Num23"/>
    <w:basedOn w:val="a2"/>
    <w:rsid w:val="00D92682"/>
    <w:pPr>
      <w:numPr>
        <w:numId w:val="9"/>
      </w:numPr>
    </w:pPr>
  </w:style>
  <w:style w:type="numbering" w:customStyle="1" w:styleId="WW8Num21">
    <w:name w:val="WW8Num21"/>
    <w:basedOn w:val="a2"/>
    <w:rsid w:val="00D92682"/>
    <w:pPr>
      <w:numPr>
        <w:numId w:val="10"/>
      </w:numPr>
    </w:pPr>
  </w:style>
  <w:style w:type="numbering" w:customStyle="1" w:styleId="WW8Num25">
    <w:name w:val="WW8Num25"/>
    <w:basedOn w:val="a2"/>
    <w:rsid w:val="00D92682"/>
    <w:pPr>
      <w:numPr>
        <w:numId w:val="11"/>
      </w:numPr>
    </w:pPr>
  </w:style>
  <w:style w:type="numbering" w:customStyle="1" w:styleId="WW8Num32">
    <w:name w:val="WW8Num32"/>
    <w:basedOn w:val="a2"/>
    <w:rsid w:val="00D92682"/>
    <w:pPr>
      <w:numPr>
        <w:numId w:val="12"/>
      </w:numPr>
    </w:pPr>
  </w:style>
  <w:style w:type="numbering" w:customStyle="1" w:styleId="WW8Num3">
    <w:name w:val="WW8Num3"/>
    <w:basedOn w:val="a2"/>
    <w:rsid w:val="00D92682"/>
    <w:pPr>
      <w:numPr>
        <w:numId w:val="13"/>
      </w:numPr>
    </w:pPr>
  </w:style>
  <w:style w:type="numbering" w:customStyle="1" w:styleId="WW8Num20">
    <w:name w:val="WW8Num20"/>
    <w:basedOn w:val="a2"/>
    <w:rsid w:val="00D92682"/>
    <w:pPr>
      <w:numPr>
        <w:numId w:val="14"/>
      </w:numPr>
    </w:pPr>
  </w:style>
  <w:style w:type="numbering" w:customStyle="1" w:styleId="WW8Num22">
    <w:name w:val="WW8Num22"/>
    <w:basedOn w:val="a2"/>
    <w:rsid w:val="00D92682"/>
    <w:pPr>
      <w:numPr>
        <w:numId w:val="15"/>
      </w:numPr>
    </w:pPr>
  </w:style>
  <w:style w:type="numbering" w:customStyle="1" w:styleId="WW8Num31">
    <w:name w:val="WW8Num31"/>
    <w:basedOn w:val="a2"/>
    <w:rsid w:val="00D92682"/>
    <w:pPr>
      <w:numPr>
        <w:numId w:val="16"/>
      </w:numPr>
    </w:pPr>
  </w:style>
  <w:style w:type="numbering" w:customStyle="1" w:styleId="WW8Num26">
    <w:name w:val="WW8Num26"/>
    <w:basedOn w:val="a2"/>
    <w:rsid w:val="00D92682"/>
    <w:pPr>
      <w:numPr>
        <w:numId w:val="17"/>
      </w:numPr>
    </w:pPr>
  </w:style>
  <w:style w:type="numbering" w:customStyle="1" w:styleId="WW8Num30">
    <w:name w:val="WW8Num30"/>
    <w:basedOn w:val="a2"/>
    <w:rsid w:val="00D92682"/>
    <w:pPr>
      <w:numPr>
        <w:numId w:val="18"/>
      </w:numPr>
    </w:pPr>
  </w:style>
  <w:style w:type="numbering" w:customStyle="1" w:styleId="WW8Num18">
    <w:name w:val="WW8Num18"/>
    <w:basedOn w:val="a2"/>
    <w:rsid w:val="00D92682"/>
    <w:pPr>
      <w:numPr>
        <w:numId w:val="19"/>
      </w:numPr>
    </w:pPr>
  </w:style>
  <w:style w:type="numbering" w:customStyle="1" w:styleId="WW8Num10">
    <w:name w:val="WW8Num10"/>
    <w:basedOn w:val="a2"/>
    <w:rsid w:val="00D92682"/>
    <w:pPr>
      <w:numPr>
        <w:numId w:val="20"/>
      </w:numPr>
    </w:pPr>
  </w:style>
  <w:style w:type="numbering" w:customStyle="1" w:styleId="WW8Num27">
    <w:name w:val="WW8Num27"/>
    <w:basedOn w:val="a2"/>
    <w:rsid w:val="00D92682"/>
    <w:pPr>
      <w:numPr>
        <w:numId w:val="21"/>
      </w:numPr>
    </w:pPr>
  </w:style>
  <w:style w:type="numbering" w:customStyle="1" w:styleId="WW8Num11">
    <w:name w:val="WW8Num11"/>
    <w:basedOn w:val="a2"/>
    <w:rsid w:val="00D92682"/>
    <w:pPr>
      <w:numPr>
        <w:numId w:val="22"/>
      </w:numPr>
    </w:pPr>
  </w:style>
  <w:style w:type="numbering" w:customStyle="1" w:styleId="WW8Num29">
    <w:name w:val="WW8Num29"/>
    <w:basedOn w:val="a2"/>
    <w:rsid w:val="00D92682"/>
    <w:pPr>
      <w:numPr>
        <w:numId w:val="23"/>
      </w:numPr>
    </w:pPr>
  </w:style>
  <w:style w:type="numbering" w:customStyle="1" w:styleId="WW8Num7">
    <w:name w:val="WW8Num7"/>
    <w:basedOn w:val="a2"/>
    <w:rsid w:val="00D92682"/>
    <w:pPr>
      <w:numPr>
        <w:numId w:val="24"/>
      </w:numPr>
    </w:pPr>
  </w:style>
  <w:style w:type="numbering" w:customStyle="1" w:styleId="WW8Num15">
    <w:name w:val="WW8Num15"/>
    <w:basedOn w:val="a2"/>
    <w:rsid w:val="00D92682"/>
    <w:pPr>
      <w:numPr>
        <w:numId w:val="25"/>
      </w:numPr>
    </w:pPr>
  </w:style>
  <w:style w:type="numbering" w:customStyle="1" w:styleId="WW8Num6">
    <w:name w:val="WW8Num6"/>
    <w:basedOn w:val="a2"/>
    <w:rsid w:val="00D92682"/>
    <w:pPr>
      <w:numPr>
        <w:numId w:val="26"/>
      </w:numPr>
    </w:pPr>
  </w:style>
  <w:style w:type="numbering" w:customStyle="1" w:styleId="WW8Num9">
    <w:name w:val="WW8Num9"/>
    <w:basedOn w:val="a2"/>
    <w:rsid w:val="00D92682"/>
    <w:pPr>
      <w:numPr>
        <w:numId w:val="27"/>
      </w:numPr>
    </w:pPr>
  </w:style>
  <w:style w:type="numbering" w:customStyle="1" w:styleId="WW8Num1">
    <w:name w:val="WW8Num1"/>
    <w:basedOn w:val="a2"/>
    <w:rsid w:val="00D92682"/>
    <w:pPr>
      <w:numPr>
        <w:numId w:val="48"/>
      </w:numPr>
    </w:pPr>
  </w:style>
  <w:style w:type="numbering" w:customStyle="1" w:styleId="WW8Num24">
    <w:name w:val="WW8Num24"/>
    <w:basedOn w:val="a2"/>
    <w:rsid w:val="00D92682"/>
    <w:pPr>
      <w:numPr>
        <w:numId w:val="29"/>
      </w:numPr>
    </w:pPr>
  </w:style>
  <w:style w:type="numbering" w:customStyle="1" w:styleId="WW8Num5">
    <w:name w:val="WW8Num5"/>
    <w:basedOn w:val="a2"/>
    <w:rsid w:val="00D92682"/>
    <w:pPr>
      <w:numPr>
        <w:numId w:val="30"/>
      </w:numPr>
    </w:pPr>
  </w:style>
  <w:style w:type="character" w:styleId="a8">
    <w:name w:val="footnote reference"/>
    <w:uiPriority w:val="99"/>
    <w:semiHidden/>
    <w:unhideWhenUsed/>
    <w:rsid w:val="00D92682"/>
    <w:rPr>
      <w:vertAlign w:val="superscript"/>
    </w:rPr>
  </w:style>
  <w:style w:type="paragraph" w:styleId="a9">
    <w:name w:val="header"/>
    <w:basedOn w:val="a"/>
    <w:link w:val="aa"/>
    <w:uiPriority w:val="99"/>
    <w:semiHidden/>
    <w:unhideWhenUsed/>
    <w:rsid w:val="00D92682"/>
    <w:pPr>
      <w:tabs>
        <w:tab w:val="center" w:pos="4677"/>
        <w:tab w:val="right" w:pos="9355"/>
      </w:tabs>
    </w:pPr>
    <w:rPr>
      <w:rFonts w:cs="Times New Roman"/>
      <w:kern w:val="0"/>
      <w:sz w:val="20"/>
      <w:szCs w:val="21"/>
      <w:lang w:val="x-none" w:eastAsia="x-none" w:bidi="ar-SA"/>
    </w:rPr>
  </w:style>
  <w:style w:type="character" w:customStyle="1" w:styleId="aa">
    <w:name w:val="Верхний колонтитул Знак"/>
    <w:basedOn w:val="a0"/>
    <w:link w:val="a9"/>
    <w:uiPriority w:val="99"/>
    <w:semiHidden/>
    <w:rsid w:val="00D92682"/>
    <w:rPr>
      <w:rFonts w:ascii="Times New Roman" w:eastAsia="SimSun" w:hAnsi="Times New Roman" w:cs="Times New Roman"/>
      <w:sz w:val="20"/>
      <w:szCs w:val="21"/>
      <w:lang w:val="x-none" w:eastAsia="x-none"/>
    </w:rPr>
  </w:style>
  <w:style w:type="paragraph" w:styleId="ab">
    <w:name w:val="footer"/>
    <w:basedOn w:val="a"/>
    <w:link w:val="ac"/>
    <w:uiPriority w:val="99"/>
    <w:unhideWhenUsed/>
    <w:rsid w:val="00D92682"/>
    <w:pPr>
      <w:tabs>
        <w:tab w:val="center" w:pos="4677"/>
        <w:tab w:val="right" w:pos="9355"/>
      </w:tabs>
    </w:pPr>
    <w:rPr>
      <w:rFonts w:cs="Times New Roman"/>
      <w:kern w:val="0"/>
      <w:sz w:val="20"/>
      <w:szCs w:val="21"/>
      <w:lang w:val="x-none" w:eastAsia="x-none" w:bidi="ar-SA"/>
    </w:rPr>
  </w:style>
  <w:style w:type="character" w:customStyle="1" w:styleId="ac">
    <w:name w:val="Нижний колонтитул Знак"/>
    <w:basedOn w:val="a0"/>
    <w:link w:val="ab"/>
    <w:uiPriority w:val="99"/>
    <w:rsid w:val="00D92682"/>
    <w:rPr>
      <w:rFonts w:ascii="Times New Roman" w:eastAsia="SimSun" w:hAnsi="Times New Roman" w:cs="Times New Roman"/>
      <w:sz w:val="20"/>
      <w:szCs w:val="21"/>
      <w:lang w:val="x-none" w:eastAsia="x-none"/>
    </w:rPr>
  </w:style>
  <w:style w:type="paragraph" w:styleId="ad">
    <w:name w:val="Plain Text"/>
    <w:basedOn w:val="a"/>
    <w:link w:val="ae"/>
    <w:rsid w:val="00D92682"/>
    <w:pPr>
      <w:widowControl/>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ae">
    <w:name w:val="Текст Знак"/>
    <w:basedOn w:val="a0"/>
    <w:link w:val="ad"/>
    <w:rsid w:val="00D92682"/>
    <w:rPr>
      <w:rFonts w:ascii="Courier New" w:eastAsia="Times New Roman" w:hAnsi="Courier New" w:cs="Times New Roman"/>
      <w:sz w:val="20"/>
      <w:szCs w:val="20"/>
      <w:lang w:val="x-none" w:eastAsia="x-none"/>
    </w:rPr>
  </w:style>
  <w:style w:type="paragraph" w:styleId="2">
    <w:name w:val="Body Text 2"/>
    <w:basedOn w:val="a"/>
    <w:link w:val="20"/>
    <w:rsid w:val="00D92682"/>
    <w:pPr>
      <w:widowControl/>
      <w:suppressAutoHyphens w:val="0"/>
      <w:autoSpaceDN/>
      <w:spacing w:after="120" w:line="480" w:lineRule="auto"/>
      <w:textAlignment w:val="auto"/>
    </w:pPr>
    <w:rPr>
      <w:rFonts w:eastAsia="Times New Roman" w:cs="Times New Roman"/>
      <w:kern w:val="0"/>
      <w:sz w:val="20"/>
      <w:szCs w:val="20"/>
      <w:lang w:val="x-none" w:eastAsia="x-none" w:bidi="ar-SA"/>
    </w:rPr>
  </w:style>
  <w:style w:type="character" w:customStyle="1" w:styleId="20">
    <w:name w:val="Основной текст 2 Знак"/>
    <w:basedOn w:val="a0"/>
    <w:link w:val="2"/>
    <w:rsid w:val="00D92682"/>
    <w:rPr>
      <w:rFonts w:ascii="Times New Roman" w:eastAsia="Times New Roman" w:hAnsi="Times New Roman" w:cs="Times New Roman"/>
      <w:sz w:val="20"/>
      <w:szCs w:val="20"/>
      <w:lang w:val="x-none" w:eastAsia="x-none"/>
    </w:rPr>
  </w:style>
  <w:style w:type="paragraph" w:styleId="3">
    <w:name w:val="Body Text 3"/>
    <w:basedOn w:val="a"/>
    <w:link w:val="30"/>
    <w:uiPriority w:val="99"/>
    <w:rsid w:val="00D92682"/>
    <w:pPr>
      <w:widowControl/>
      <w:suppressAutoHyphens w:val="0"/>
      <w:autoSpaceDN/>
      <w:spacing w:line="240" w:lineRule="atLeast"/>
      <w:ind w:right="141"/>
      <w:jc w:val="center"/>
      <w:textAlignment w:val="auto"/>
    </w:pPr>
    <w:rPr>
      <w:rFonts w:eastAsia="Times New Roman" w:cs="Times New Roman"/>
      <w:kern w:val="0"/>
      <w:sz w:val="28"/>
      <w:szCs w:val="20"/>
      <w:lang w:val="x-none" w:eastAsia="x-none" w:bidi="ar-SA"/>
    </w:rPr>
  </w:style>
  <w:style w:type="character" w:customStyle="1" w:styleId="30">
    <w:name w:val="Основной текст 3 Знак"/>
    <w:basedOn w:val="a0"/>
    <w:link w:val="3"/>
    <w:uiPriority w:val="99"/>
    <w:rsid w:val="00D92682"/>
    <w:rPr>
      <w:rFonts w:ascii="Times New Roman" w:eastAsia="Times New Roman" w:hAnsi="Times New Roman" w:cs="Times New Roman"/>
      <w:sz w:val="28"/>
      <w:szCs w:val="20"/>
      <w:lang w:val="x-none" w:eastAsia="x-none"/>
    </w:rPr>
  </w:style>
  <w:style w:type="character" w:customStyle="1" w:styleId="CharacterStyle2">
    <w:name w:val="Character Style 2"/>
    <w:rsid w:val="00D92682"/>
    <w:rPr>
      <w:rFonts w:ascii="Arial" w:hAnsi="Arial" w:cs="Arial"/>
      <w:sz w:val="20"/>
      <w:szCs w:val="20"/>
    </w:rPr>
  </w:style>
  <w:style w:type="paragraph" w:styleId="af">
    <w:name w:val="Body Text"/>
    <w:basedOn w:val="a"/>
    <w:link w:val="af0"/>
    <w:uiPriority w:val="99"/>
    <w:unhideWhenUsed/>
    <w:rsid w:val="00D92682"/>
    <w:pPr>
      <w:spacing w:after="120"/>
    </w:pPr>
    <w:rPr>
      <w:szCs w:val="21"/>
      <w:lang w:val="x-none"/>
    </w:rPr>
  </w:style>
  <w:style w:type="character" w:customStyle="1" w:styleId="af0">
    <w:name w:val="Основной текст Знак"/>
    <w:basedOn w:val="a0"/>
    <w:link w:val="af"/>
    <w:uiPriority w:val="99"/>
    <w:rsid w:val="00D92682"/>
    <w:rPr>
      <w:rFonts w:ascii="Times New Roman" w:eastAsia="SimSun" w:hAnsi="Times New Roman" w:cs="Mangal"/>
      <w:kern w:val="3"/>
      <w:sz w:val="24"/>
      <w:szCs w:val="21"/>
      <w:lang w:val="x-none" w:eastAsia="zh-CN" w:bidi="hi-IN"/>
    </w:rPr>
  </w:style>
  <w:style w:type="paragraph" w:customStyle="1" w:styleId="14">
    <w:name w:val="Обычный1"/>
    <w:rsid w:val="00D92682"/>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head">
    <w:name w:val="head"/>
    <w:basedOn w:val="a0"/>
    <w:rsid w:val="00D92682"/>
  </w:style>
  <w:style w:type="character" w:customStyle="1" w:styleId="value">
    <w:name w:val="value"/>
    <w:basedOn w:val="a0"/>
    <w:rsid w:val="00D92682"/>
  </w:style>
  <w:style w:type="character" w:styleId="af1">
    <w:name w:val="Hyperlink"/>
    <w:uiPriority w:val="99"/>
    <w:unhideWhenUsed/>
    <w:rsid w:val="00D92682"/>
    <w:rPr>
      <w:color w:val="0000FF"/>
      <w:u w:val="single"/>
    </w:rPr>
  </w:style>
  <w:style w:type="table" w:styleId="af2">
    <w:name w:val="Table Grid"/>
    <w:basedOn w:val="a1"/>
    <w:uiPriority w:val="59"/>
    <w:rsid w:val="00D9268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26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ongEmphasis">
    <w:name w:val="Strong Emphasis"/>
    <w:rsid w:val="00D92682"/>
    <w:rPr>
      <w:b/>
      <w:bCs/>
    </w:rPr>
  </w:style>
  <w:style w:type="paragraph" w:customStyle="1" w:styleId="Textbodyindent">
    <w:name w:val="Text body indent"/>
    <w:basedOn w:val="Standard"/>
    <w:rsid w:val="00D92682"/>
    <w:pPr>
      <w:tabs>
        <w:tab w:val="left" w:pos="16820"/>
      </w:tabs>
      <w:snapToGrid w:val="0"/>
      <w:ind w:left="4980"/>
      <w:jc w:val="center"/>
    </w:pPr>
    <w:rPr>
      <w:szCs w:val="20"/>
      <w:lang w:val="en-US"/>
    </w:rPr>
  </w:style>
  <w:style w:type="paragraph" w:styleId="af3">
    <w:name w:val="Body Text Indent"/>
    <w:basedOn w:val="a"/>
    <w:link w:val="af4"/>
    <w:uiPriority w:val="99"/>
    <w:rsid w:val="00D92682"/>
    <w:pPr>
      <w:widowControl/>
      <w:suppressAutoHyphens w:val="0"/>
      <w:overflowPunct w:val="0"/>
      <w:autoSpaceDE w:val="0"/>
      <w:adjustRightInd w:val="0"/>
      <w:spacing w:after="120"/>
      <w:ind w:left="283"/>
    </w:pPr>
    <w:rPr>
      <w:rFonts w:eastAsia="Times New Roman" w:cs="Times New Roman"/>
      <w:kern w:val="0"/>
      <w:sz w:val="20"/>
      <w:szCs w:val="20"/>
      <w:lang w:eastAsia="ru-RU" w:bidi="ar-SA"/>
    </w:rPr>
  </w:style>
  <w:style w:type="character" w:customStyle="1" w:styleId="af4">
    <w:name w:val="Основной текст с отступом Знак"/>
    <w:basedOn w:val="a0"/>
    <w:link w:val="af3"/>
    <w:uiPriority w:val="99"/>
    <w:rsid w:val="00D92682"/>
    <w:rPr>
      <w:rFonts w:ascii="Times New Roman" w:eastAsia="Times New Roman" w:hAnsi="Times New Roman" w:cs="Times New Roman"/>
      <w:sz w:val="20"/>
      <w:szCs w:val="20"/>
      <w:lang w:eastAsia="ru-RU"/>
    </w:rPr>
  </w:style>
  <w:style w:type="paragraph" w:styleId="af5">
    <w:name w:val="Normal (Web)"/>
    <w:basedOn w:val="a"/>
    <w:uiPriority w:val="99"/>
    <w:unhideWhenUsed/>
    <w:rsid w:val="00D9268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6">
    <w:name w:val="Strong"/>
    <w:uiPriority w:val="22"/>
    <w:qFormat/>
    <w:rsid w:val="00D92682"/>
    <w:rPr>
      <w:b/>
      <w:bCs/>
    </w:rPr>
  </w:style>
  <w:style w:type="character" w:customStyle="1" w:styleId="apple-converted-space">
    <w:name w:val="apple-converted-space"/>
    <w:basedOn w:val="a0"/>
    <w:rsid w:val="00D92682"/>
  </w:style>
  <w:style w:type="numbering" w:customStyle="1" w:styleId="WWNum11">
    <w:name w:val="WWNum11"/>
    <w:basedOn w:val="a2"/>
    <w:rsid w:val="00D92682"/>
    <w:pPr>
      <w:numPr>
        <w:numId w:val="44"/>
      </w:numPr>
    </w:pPr>
  </w:style>
  <w:style w:type="paragraph" w:styleId="af7">
    <w:name w:val="Balloon Text"/>
    <w:basedOn w:val="a"/>
    <w:link w:val="af8"/>
    <w:uiPriority w:val="99"/>
    <w:semiHidden/>
    <w:unhideWhenUsed/>
    <w:rsid w:val="006450AB"/>
    <w:rPr>
      <w:rFonts w:ascii="Tahoma" w:hAnsi="Tahoma"/>
      <w:sz w:val="16"/>
      <w:szCs w:val="14"/>
    </w:rPr>
  </w:style>
  <w:style w:type="character" w:customStyle="1" w:styleId="af8">
    <w:name w:val="Текст выноски Знак"/>
    <w:basedOn w:val="a0"/>
    <w:link w:val="af7"/>
    <w:uiPriority w:val="99"/>
    <w:semiHidden/>
    <w:rsid w:val="006450AB"/>
    <w:rPr>
      <w:rFonts w:ascii="Tahoma" w:eastAsia="SimSun" w:hAnsi="Tahoma" w:cs="Mangal"/>
      <w:kern w:val="3"/>
      <w:sz w:val="16"/>
      <w:szCs w:val="14"/>
      <w:lang w:eastAsia="zh-CN" w:bidi="hi-IN"/>
    </w:rPr>
  </w:style>
  <w:style w:type="character" w:customStyle="1" w:styleId="10">
    <w:name w:val="Заголовок 1 Знак"/>
    <w:basedOn w:val="a0"/>
    <w:link w:val="1"/>
    <w:uiPriority w:val="99"/>
    <w:rsid w:val="006450AB"/>
    <w:rPr>
      <w:rFonts w:ascii="Arial" w:eastAsia="Calibri" w:hAnsi="Arial" w:cs="Times New Roman"/>
      <w:b/>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9"/>
    <w:qFormat/>
    <w:rsid w:val="006450AB"/>
    <w:pPr>
      <w:keepNext/>
      <w:widowControl/>
      <w:suppressAutoHyphens w:val="0"/>
      <w:overflowPunct w:val="0"/>
      <w:autoSpaceDE w:val="0"/>
      <w:adjustRightInd w:val="0"/>
      <w:spacing w:before="240" w:after="60"/>
      <w:outlineLvl w:val="0"/>
    </w:pPr>
    <w:rPr>
      <w:rFonts w:ascii="Arial" w:eastAsia="Calibri" w:hAnsi="Arial" w:cs="Times New Roman"/>
      <w:b/>
      <w:kern w:val="28"/>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26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Title"/>
    <w:basedOn w:val="Standard"/>
    <w:next w:val="Textbody"/>
    <w:link w:val="a4"/>
    <w:rsid w:val="00D92682"/>
    <w:pPr>
      <w:keepNext/>
      <w:spacing w:before="240" w:after="120"/>
    </w:pPr>
    <w:rPr>
      <w:rFonts w:ascii="Arial" w:hAnsi="Arial"/>
      <w:sz w:val="28"/>
      <w:szCs w:val="28"/>
    </w:rPr>
  </w:style>
  <w:style w:type="character" w:customStyle="1" w:styleId="a4">
    <w:name w:val="Название Знак"/>
    <w:basedOn w:val="a0"/>
    <w:link w:val="a3"/>
    <w:rsid w:val="00D92682"/>
    <w:rPr>
      <w:rFonts w:ascii="Arial" w:eastAsia="SimSun" w:hAnsi="Arial" w:cs="Mangal"/>
      <w:kern w:val="3"/>
      <w:sz w:val="28"/>
      <w:szCs w:val="28"/>
      <w:lang w:eastAsia="zh-CN" w:bidi="hi-IN"/>
    </w:rPr>
  </w:style>
  <w:style w:type="paragraph" w:customStyle="1" w:styleId="Textbody">
    <w:name w:val="Text body"/>
    <w:basedOn w:val="Standard"/>
    <w:rsid w:val="00D92682"/>
    <w:pPr>
      <w:spacing w:after="120"/>
    </w:pPr>
  </w:style>
  <w:style w:type="paragraph" w:styleId="a5">
    <w:name w:val="List"/>
    <w:basedOn w:val="Textbody"/>
    <w:rsid w:val="00D92682"/>
  </w:style>
  <w:style w:type="paragraph" w:customStyle="1" w:styleId="11">
    <w:name w:val="Название объекта1"/>
    <w:basedOn w:val="Standard"/>
    <w:rsid w:val="00D92682"/>
    <w:pPr>
      <w:suppressLineNumbers/>
      <w:spacing w:before="120" w:after="120"/>
    </w:pPr>
    <w:rPr>
      <w:i/>
      <w:iCs/>
    </w:rPr>
  </w:style>
  <w:style w:type="paragraph" w:customStyle="1" w:styleId="Index">
    <w:name w:val="Index"/>
    <w:basedOn w:val="Standard"/>
    <w:rsid w:val="00D92682"/>
    <w:pPr>
      <w:suppressLineNumbers/>
    </w:pPr>
  </w:style>
  <w:style w:type="paragraph" w:customStyle="1" w:styleId="Footnote">
    <w:name w:val="Footnote"/>
    <w:basedOn w:val="Standard"/>
    <w:rsid w:val="00D92682"/>
    <w:pPr>
      <w:suppressLineNumbers/>
      <w:ind w:left="283" w:hanging="283"/>
    </w:pPr>
    <w:rPr>
      <w:sz w:val="20"/>
      <w:szCs w:val="20"/>
    </w:rPr>
  </w:style>
  <w:style w:type="paragraph" w:styleId="a6">
    <w:name w:val="List Paragraph"/>
    <w:basedOn w:val="Standard"/>
    <w:uiPriority w:val="34"/>
    <w:qFormat/>
    <w:rsid w:val="00D92682"/>
    <w:pPr>
      <w:ind w:left="720"/>
    </w:pPr>
    <w:rPr>
      <w:rFonts w:eastAsia="Times New Roman"/>
    </w:rPr>
  </w:style>
  <w:style w:type="paragraph" w:customStyle="1" w:styleId="Standarduser">
    <w:name w:val="Standard (user)"/>
    <w:rsid w:val="00D926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
    <w:name w:val="Text"/>
    <w:basedOn w:val="Standard"/>
    <w:rsid w:val="00D92682"/>
    <w:rPr>
      <w:rFonts w:ascii="Courier New" w:eastAsia="Times New Roman" w:hAnsi="Courier New"/>
      <w:sz w:val="20"/>
      <w:szCs w:val="20"/>
    </w:rPr>
  </w:style>
  <w:style w:type="paragraph" w:styleId="a7">
    <w:name w:val="No Spacing"/>
    <w:qFormat/>
    <w:rsid w:val="00D92682"/>
    <w:pPr>
      <w:suppressAutoHyphens/>
      <w:autoSpaceDN w:val="0"/>
      <w:spacing w:after="0" w:line="240" w:lineRule="auto"/>
      <w:textAlignment w:val="baseline"/>
    </w:pPr>
    <w:rPr>
      <w:rFonts w:ascii="Calibri" w:eastAsia="Calibri" w:hAnsi="Calibri" w:cs="Calibri"/>
      <w:kern w:val="3"/>
      <w:lang w:eastAsia="zh-CN"/>
    </w:rPr>
  </w:style>
  <w:style w:type="paragraph" w:customStyle="1" w:styleId="12">
    <w:name w:val="Верхний колонтитул1"/>
    <w:basedOn w:val="Standard"/>
    <w:rsid w:val="00D92682"/>
    <w:pPr>
      <w:tabs>
        <w:tab w:val="center" w:pos="4677"/>
        <w:tab w:val="right" w:pos="9355"/>
      </w:tabs>
      <w:overflowPunct w:val="0"/>
      <w:autoSpaceDE w:val="0"/>
    </w:pPr>
    <w:rPr>
      <w:rFonts w:eastAsia="Times New Roman"/>
      <w:sz w:val="20"/>
      <w:szCs w:val="20"/>
    </w:rPr>
  </w:style>
  <w:style w:type="paragraph" w:customStyle="1" w:styleId="13">
    <w:name w:val="Нижний колонтитул1"/>
    <w:basedOn w:val="Standard"/>
    <w:rsid w:val="00D92682"/>
    <w:pPr>
      <w:tabs>
        <w:tab w:val="center" w:pos="4536"/>
        <w:tab w:val="right" w:pos="9072"/>
      </w:tabs>
      <w:overflowPunct w:val="0"/>
      <w:autoSpaceDE w:val="0"/>
    </w:pPr>
    <w:rPr>
      <w:rFonts w:eastAsia="Times New Roman"/>
      <w:sz w:val="20"/>
      <w:szCs w:val="20"/>
    </w:rPr>
  </w:style>
  <w:style w:type="paragraph" w:customStyle="1" w:styleId="TableContents">
    <w:name w:val="Table Contents"/>
    <w:basedOn w:val="Standard"/>
    <w:rsid w:val="00D92682"/>
    <w:pPr>
      <w:suppressLineNumbers/>
    </w:pPr>
  </w:style>
  <w:style w:type="paragraph" w:customStyle="1" w:styleId="TableHeading">
    <w:name w:val="Table Heading"/>
    <w:basedOn w:val="TableContents"/>
    <w:rsid w:val="00D92682"/>
    <w:pPr>
      <w:jc w:val="center"/>
    </w:pPr>
    <w:rPr>
      <w:b/>
      <w:bCs/>
    </w:rPr>
  </w:style>
  <w:style w:type="character" w:customStyle="1" w:styleId="WW8Num19z0">
    <w:name w:val="WW8Num19z0"/>
    <w:rsid w:val="00D92682"/>
    <w:rPr>
      <w:rFonts w:ascii="Symbol" w:hAnsi="Symbol"/>
      <w:lang w:val="ru-RU"/>
    </w:rPr>
  </w:style>
  <w:style w:type="character" w:customStyle="1" w:styleId="WW8Num19z1">
    <w:name w:val="WW8Num19z1"/>
    <w:rsid w:val="00D92682"/>
    <w:rPr>
      <w:rFonts w:ascii="Courier New" w:hAnsi="Courier New" w:cs="Courier New"/>
    </w:rPr>
  </w:style>
  <w:style w:type="character" w:customStyle="1" w:styleId="WW8Num19z2">
    <w:name w:val="WW8Num19z2"/>
    <w:rsid w:val="00D92682"/>
    <w:rPr>
      <w:rFonts w:ascii="Wingdings" w:hAnsi="Wingdings"/>
    </w:rPr>
  </w:style>
  <w:style w:type="character" w:customStyle="1" w:styleId="WW8Num19z3">
    <w:name w:val="WW8Num19z3"/>
    <w:rsid w:val="00D92682"/>
    <w:rPr>
      <w:rFonts w:ascii="Symbol" w:hAnsi="Symbol"/>
    </w:rPr>
  </w:style>
  <w:style w:type="character" w:customStyle="1" w:styleId="WW8Num12z0">
    <w:name w:val="WW8Num12z0"/>
    <w:rsid w:val="00D92682"/>
    <w:rPr>
      <w:rFonts w:ascii="Symbol" w:hAnsi="Symbol"/>
    </w:rPr>
  </w:style>
  <w:style w:type="character" w:customStyle="1" w:styleId="WW8Num12z1">
    <w:name w:val="WW8Num12z1"/>
    <w:rsid w:val="00D92682"/>
    <w:rPr>
      <w:rFonts w:ascii="Courier New" w:hAnsi="Courier New" w:cs="Courier New"/>
    </w:rPr>
  </w:style>
  <w:style w:type="character" w:customStyle="1" w:styleId="WW8Num12z2">
    <w:name w:val="WW8Num12z2"/>
    <w:rsid w:val="00D92682"/>
    <w:rPr>
      <w:rFonts w:ascii="Wingdings" w:hAnsi="Wingdings"/>
    </w:rPr>
  </w:style>
  <w:style w:type="character" w:customStyle="1" w:styleId="Internetlink">
    <w:name w:val="Internet link"/>
    <w:rsid w:val="00D92682"/>
    <w:rPr>
      <w:color w:val="000080"/>
      <w:u w:val="single"/>
    </w:rPr>
  </w:style>
  <w:style w:type="character" w:customStyle="1" w:styleId="FootnoteSymbol">
    <w:name w:val="Footnote Symbol"/>
    <w:rsid w:val="00D92682"/>
  </w:style>
  <w:style w:type="character" w:customStyle="1" w:styleId="Footnoteanchor">
    <w:name w:val="Footnote anchor"/>
    <w:rsid w:val="00D92682"/>
    <w:rPr>
      <w:position w:val="0"/>
      <w:vertAlign w:val="superscript"/>
    </w:rPr>
  </w:style>
  <w:style w:type="character" w:customStyle="1" w:styleId="NumberingSymbols">
    <w:name w:val="Numbering Symbols"/>
    <w:rsid w:val="00D92682"/>
  </w:style>
  <w:style w:type="numbering" w:customStyle="1" w:styleId="WW8Num17">
    <w:name w:val="WW8Num17"/>
    <w:basedOn w:val="a2"/>
    <w:rsid w:val="00D92682"/>
    <w:pPr>
      <w:numPr>
        <w:numId w:val="1"/>
      </w:numPr>
    </w:pPr>
  </w:style>
  <w:style w:type="numbering" w:customStyle="1" w:styleId="WW8Num19">
    <w:name w:val="WW8Num19"/>
    <w:basedOn w:val="a2"/>
    <w:rsid w:val="00D92682"/>
    <w:pPr>
      <w:numPr>
        <w:numId w:val="2"/>
      </w:numPr>
    </w:pPr>
  </w:style>
  <w:style w:type="numbering" w:customStyle="1" w:styleId="WW8Num12">
    <w:name w:val="WW8Num12"/>
    <w:basedOn w:val="a2"/>
    <w:rsid w:val="00D92682"/>
    <w:pPr>
      <w:numPr>
        <w:numId w:val="3"/>
      </w:numPr>
    </w:pPr>
  </w:style>
  <w:style w:type="numbering" w:customStyle="1" w:styleId="WW8Num28">
    <w:name w:val="WW8Num28"/>
    <w:basedOn w:val="a2"/>
    <w:rsid w:val="00D92682"/>
    <w:pPr>
      <w:numPr>
        <w:numId w:val="4"/>
      </w:numPr>
    </w:pPr>
  </w:style>
  <w:style w:type="numbering" w:customStyle="1" w:styleId="WW8Num4">
    <w:name w:val="WW8Num4"/>
    <w:basedOn w:val="a2"/>
    <w:rsid w:val="00D92682"/>
    <w:pPr>
      <w:numPr>
        <w:numId w:val="5"/>
      </w:numPr>
    </w:pPr>
  </w:style>
  <w:style w:type="numbering" w:customStyle="1" w:styleId="WW8Num13">
    <w:name w:val="WW8Num13"/>
    <w:basedOn w:val="a2"/>
    <w:rsid w:val="00D92682"/>
    <w:pPr>
      <w:numPr>
        <w:numId w:val="6"/>
      </w:numPr>
    </w:pPr>
  </w:style>
  <w:style w:type="numbering" w:customStyle="1" w:styleId="WW8Num16">
    <w:name w:val="WW8Num16"/>
    <w:basedOn w:val="a2"/>
    <w:rsid w:val="00D92682"/>
    <w:pPr>
      <w:numPr>
        <w:numId w:val="7"/>
      </w:numPr>
    </w:pPr>
  </w:style>
  <w:style w:type="numbering" w:customStyle="1" w:styleId="WW8Num8">
    <w:name w:val="WW8Num8"/>
    <w:basedOn w:val="a2"/>
    <w:rsid w:val="00D92682"/>
    <w:pPr>
      <w:numPr>
        <w:numId w:val="8"/>
      </w:numPr>
    </w:pPr>
  </w:style>
  <w:style w:type="numbering" w:customStyle="1" w:styleId="WW8Num23">
    <w:name w:val="WW8Num23"/>
    <w:basedOn w:val="a2"/>
    <w:rsid w:val="00D92682"/>
    <w:pPr>
      <w:numPr>
        <w:numId w:val="9"/>
      </w:numPr>
    </w:pPr>
  </w:style>
  <w:style w:type="numbering" w:customStyle="1" w:styleId="WW8Num21">
    <w:name w:val="WW8Num21"/>
    <w:basedOn w:val="a2"/>
    <w:rsid w:val="00D92682"/>
    <w:pPr>
      <w:numPr>
        <w:numId w:val="10"/>
      </w:numPr>
    </w:pPr>
  </w:style>
  <w:style w:type="numbering" w:customStyle="1" w:styleId="WW8Num25">
    <w:name w:val="WW8Num25"/>
    <w:basedOn w:val="a2"/>
    <w:rsid w:val="00D92682"/>
    <w:pPr>
      <w:numPr>
        <w:numId w:val="11"/>
      </w:numPr>
    </w:pPr>
  </w:style>
  <w:style w:type="numbering" w:customStyle="1" w:styleId="WW8Num32">
    <w:name w:val="WW8Num32"/>
    <w:basedOn w:val="a2"/>
    <w:rsid w:val="00D92682"/>
    <w:pPr>
      <w:numPr>
        <w:numId w:val="12"/>
      </w:numPr>
    </w:pPr>
  </w:style>
  <w:style w:type="numbering" w:customStyle="1" w:styleId="WW8Num3">
    <w:name w:val="WW8Num3"/>
    <w:basedOn w:val="a2"/>
    <w:rsid w:val="00D92682"/>
    <w:pPr>
      <w:numPr>
        <w:numId w:val="13"/>
      </w:numPr>
    </w:pPr>
  </w:style>
  <w:style w:type="numbering" w:customStyle="1" w:styleId="WW8Num20">
    <w:name w:val="WW8Num20"/>
    <w:basedOn w:val="a2"/>
    <w:rsid w:val="00D92682"/>
    <w:pPr>
      <w:numPr>
        <w:numId w:val="14"/>
      </w:numPr>
    </w:pPr>
  </w:style>
  <w:style w:type="numbering" w:customStyle="1" w:styleId="WW8Num22">
    <w:name w:val="WW8Num22"/>
    <w:basedOn w:val="a2"/>
    <w:rsid w:val="00D92682"/>
    <w:pPr>
      <w:numPr>
        <w:numId w:val="15"/>
      </w:numPr>
    </w:pPr>
  </w:style>
  <w:style w:type="numbering" w:customStyle="1" w:styleId="WW8Num31">
    <w:name w:val="WW8Num31"/>
    <w:basedOn w:val="a2"/>
    <w:rsid w:val="00D92682"/>
    <w:pPr>
      <w:numPr>
        <w:numId w:val="16"/>
      </w:numPr>
    </w:pPr>
  </w:style>
  <w:style w:type="numbering" w:customStyle="1" w:styleId="WW8Num26">
    <w:name w:val="WW8Num26"/>
    <w:basedOn w:val="a2"/>
    <w:rsid w:val="00D92682"/>
    <w:pPr>
      <w:numPr>
        <w:numId w:val="17"/>
      </w:numPr>
    </w:pPr>
  </w:style>
  <w:style w:type="numbering" w:customStyle="1" w:styleId="WW8Num30">
    <w:name w:val="WW8Num30"/>
    <w:basedOn w:val="a2"/>
    <w:rsid w:val="00D92682"/>
    <w:pPr>
      <w:numPr>
        <w:numId w:val="18"/>
      </w:numPr>
    </w:pPr>
  </w:style>
  <w:style w:type="numbering" w:customStyle="1" w:styleId="WW8Num18">
    <w:name w:val="WW8Num18"/>
    <w:basedOn w:val="a2"/>
    <w:rsid w:val="00D92682"/>
    <w:pPr>
      <w:numPr>
        <w:numId w:val="19"/>
      </w:numPr>
    </w:pPr>
  </w:style>
  <w:style w:type="numbering" w:customStyle="1" w:styleId="WW8Num10">
    <w:name w:val="WW8Num10"/>
    <w:basedOn w:val="a2"/>
    <w:rsid w:val="00D92682"/>
    <w:pPr>
      <w:numPr>
        <w:numId w:val="20"/>
      </w:numPr>
    </w:pPr>
  </w:style>
  <w:style w:type="numbering" w:customStyle="1" w:styleId="WW8Num27">
    <w:name w:val="WW8Num27"/>
    <w:basedOn w:val="a2"/>
    <w:rsid w:val="00D92682"/>
    <w:pPr>
      <w:numPr>
        <w:numId w:val="21"/>
      </w:numPr>
    </w:pPr>
  </w:style>
  <w:style w:type="numbering" w:customStyle="1" w:styleId="WW8Num11">
    <w:name w:val="WW8Num11"/>
    <w:basedOn w:val="a2"/>
    <w:rsid w:val="00D92682"/>
    <w:pPr>
      <w:numPr>
        <w:numId w:val="22"/>
      </w:numPr>
    </w:pPr>
  </w:style>
  <w:style w:type="numbering" w:customStyle="1" w:styleId="WW8Num29">
    <w:name w:val="WW8Num29"/>
    <w:basedOn w:val="a2"/>
    <w:rsid w:val="00D92682"/>
    <w:pPr>
      <w:numPr>
        <w:numId w:val="23"/>
      </w:numPr>
    </w:pPr>
  </w:style>
  <w:style w:type="numbering" w:customStyle="1" w:styleId="WW8Num7">
    <w:name w:val="WW8Num7"/>
    <w:basedOn w:val="a2"/>
    <w:rsid w:val="00D92682"/>
    <w:pPr>
      <w:numPr>
        <w:numId w:val="24"/>
      </w:numPr>
    </w:pPr>
  </w:style>
  <w:style w:type="numbering" w:customStyle="1" w:styleId="WW8Num15">
    <w:name w:val="WW8Num15"/>
    <w:basedOn w:val="a2"/>
    <w:rsid w:val="00D92682"/>
    <w:pPr>
      <w:numPr>
        <w:numId w:val="25"/>
      </w:numPr>
    </w:pPr>
  </w:style>
  <w:style w:type="numbering" w:customStyle="1" w:styleId="WW8Num6">
    <w:name w:val="WW8Num6"/>
    <w:basedOn w:val="a2"/>
    <w:rsid w:val="00D92682"/>
    <w:pPr>
      <w:numPr>
        <w:numId w:val="26"/>
      </w:numPr>
    </w:pPr>
  </w:style>
  <w:style w:type="numbering" w:customStyle="1" w:styleId="WW8Num9">
    <w:name w:val="WW8Num9"/>
    <w:basedOn w:val="a2"/>
    <w:rsid w:val="00D92682"/>
    <w:pPr>
      <w:numPr>
        <w:numId w:val="27"/>
      </w:numPr>
    </w:pPr>
  </w:style>
  <w:style w:type="numbering" w:customStyle="1" w:styleId="WW8Num1">
    <w:name w:val="WW8Num1"/>
    <w:basedOn w:val="a2"/>
    <w:rsid w:val="00D92682"/>
    <w:pPr>
      <w:numPr>
        <w:numId w:val="48"/>
      </w:numPr>
    </w:pPr>
  </w:style>
  <w:style w:type="numbering" w:customStyle="1" w:styleId="WW8Num24">
    <w:name w:val="WW8Num24"/>
    <w:basedOn w:val="a2"/>
    <w:rsid w:val="00D92682"/>
    <w:pPr>
      <w:numPr>
        <w:numId w:val="29"/>
      </w:numPr>
    </w:pPr>
  </w:style>
  <w:style w:type="numbering" w:customStyle="1" w:styleId="WW8Num5">
    <w:name w:val="WW8Num5"/>
    <w:basedOn w:val="a2"/>
    <w:rsid w:val="00D92682"/>
    <w:pPr>
      <w:numPr>
        <w:numId w:val="30"/>
      </w:numPr>
    </w:pPr>
  </w:style>
  <w:style w:type="character" w:styleId="a8">
    <w:name w:val="footnote reference"/>
    <w:uiPriority w:val="99"/>
    <w:semiHidden/>
    <w:unhideWhenUsed/>
    <w:rsid w:val="00D92682"/>
    <w:rPr>
      <w:vertAlign w:val="superscript"/>
    </w:rPr>
  </w:style>
  <w:style w:type="paragraph" w:styleId="a9">
    <w:name w:val="header"/>
    <w:basedOn w:val="a"/>
    <w:link w:val="aa"/>
    <w:uiPriority w:val="99"/>
    <w:semiHidden/>
    <w:unhideWhenUsed/>
    <w:rsid w:val="00D92682"/>
    <w:pPr>
      <w:tabs>
        <w:tab w:val="center" w:pos="4677"/>
        <w:tab w:val="right" w:pos="9355"/>
      </w:tabs>
    </w:pPr>
    <w:rPr>
      <w:rFonts w:cs="Times New Roman"/>
      <w:kern w:val="0"/>
      <w:sz w:val="20"/>
      <w:szCs w:val="21"/>
      <w:lang w:val="x-none" w:eastAsia="x-none" w:bidi="ar-SA"/>
    </w:rPr>
  </w:style>
  <w:style w:type="character" w:customStyle="1" w:styleId="aa">
    <w:name w:val="Верхний колонтитул Знак"/>
    <w:basedOn w:val="a0"/>
    <w:link w:val="a9"/>
    <w:uiPriority w:val="99"/>
    <w:semiHidden/>
    <w:rsid w:val="00D92682"/>
    <w:rPr>
      <w:rFonts w:ascii="Times New Roman" w:eastAsia="SimSun" w:hAnsi="Times New Roman" w:cs="Times New Roman"/>
      <w:sz w:val="20"/>
      <w:szCs w:val="21"/>
      <w:lang w:val="x-none" w:eastAsia="x-none"/>
    </w:rPr>
  </w:style>
  <w:style w:type="paragraph" w:styleId="ab">
    <w:name w:val="footer"/>
    <w:basedOn w:val="a"/>
    <w:link w:val="ac"/>
    <w:uiPriority w:val="99"/>
    <w:unhideWhenUsed/>
    <w:rsid w:val="00D92682"/>
    <w:pPr>
      <w:tabs>
        <w:tab w:val="center" w:pos="4677"/>
        <w:tab w:val="right" w:pos="9355"/>
      </w:tabs>
    </w:pPr>
    <w:rPr>
      <w:rFonts w:cs="Times New Roman"/>
      <w:kern w:val="0"/>
      <w:sz w:val="20"/>
      <w:szCs w:val="21"/>
      <w:lang w:val="x-none" w:eastAsia="x-none" w:bidi="ar-SA"/>
    </w:rPr>
  </w:style>
  <w:style w:type="character" w:customStyle="1" w:styleId="ac">
    <w:name w:val="Нижний колонтитул Знак"/>
    <w:basedOn w:val="a0"/>
    <w:link w:val="ab"/>
    <w:uiPriority w:val="99"/>
    <w:rsid w:val="00D92682"/>
    <w:rPr>
      <w:rFonts w:ascii="Times New Roman" w:eastAsia="SimSun" w:hAnsi="Times New Roman" w:cs="Times New Roman"/>
      <w:sz w:val="20"/>
      <w:szCs w:val="21"/>
      <w:lang w:val="x-none" w:eastAsia="x-none"/>
    </w:rPr>
  </w:style>
  <w:style w:type="paragraph" w:styleId="ad">
    <w:name w:val="Plain Text"/>
    <w:basedOn w:val="a"/>
    <w:link w:val="ae"/>
    <w:rsid w:val="00D92682"/>
    <w:pPr>
      <w:widowControl/>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ae">
    <w:name w:val="Текст Знак"/>
    <w:basedOn w:val="a0"/>
    <w:link w:val="ad"/>
    <w:rsid w:val="00D92682"/>
    <w:rPr>
      <w:rFonts w:ascii="Courier New" w:eastAsia="Times New Roman" w:hAnsi="Courier New" w:cs="Times New Roman"/>
      <w:sz w:val="20"/>
      <w:szCs w:val="20"/>
      <w:lang w:val="x-none" w:eastAsia="x-none"/>
    </w:rPr>
  </w:style>
  <w:style w:type="paragraph" w:styleId="2">
    <w:name w:val="Body Text 2"/>
    <w:basedOn w:val="a"/>
    <w:link w:val="20"/>
    <w:rsid w:val="00D92682"/>
    <w:pPr>
      <w:widowControl/>
      <w:suppressAutoHyphens w:val="0"/>
      <w:autoSpaceDN/>
      <w:spacing w:after="120" w:line="480" w:lineRule="auto"/>
      <w:textAlignment w:val="auto"/>
    </w:pPr>
    <w:rPr>
      <w:rFonts w:eastAsia="Times New Roman" w:cs="Times New Roman"/>
      <w:kern w:val="0"/>
      <w:sz w:val="20"/>
      <w:szCs w:val="20"/>
      <w:lang w:val="x-none" w:eastAsia="x-none" w:bidi="ar-SA"/>
    </w:rPr>
  </w:style>
  <w:style w:type="character" w:customStyle="1" w:styleId="20">
    <w:name w:val="Основной текст 2 Знак"/>
    <w:basedOn w:val="a0"/>
    <w:link w:val="2"/>
    <w:rsid w:val="00D92682"/>
    <w:rPr>
      <w:rFonts w:ascii="Times New Roman" w:eastAsia="Times New Roman" w:hAnsi="Times New Roman" w:cs="Times New Roman"/>
      <w:sz w:val="20"/>
      <w:szCs w:val="20"/>
      <w:lang w:val="x-none" w:eastAsia="x-none"/>
    </w:rPr>
  </w:style>
  <w:style w:type="paragraph" w:styleId="3">
    <w:name w:val="Body Text 3"/>
    <w:basedOn w:val="a"/>
    <w:link w:val="30"/>
    <w:uiPriority w:val="99"/>
    <w:rsid w:val="00D92682"/>
    <w:pPr>
      <w:widowControl/>
      <w:suppressAutoHyphens w:val="0"/>
      <w:autoSpaceDN/>
      <w:spacing w:line="240" w:lineRule="atLeast"/>
      <w:ind w:right="141"/>
      <w:jc w:val="center"/>
      <w:textAlignment w:val="auto"/>
    </w:pPr>
    <w:rPr>
      <w:rFonts w:eastAsia="Times New Roman" w:cs="Times New Roman"/>
      <w:kern w:val="0"/>
      <w:sz w:val="28"/>
      <w:szCs w:val="20"/>
      <w:lang w:val="x-none" w:eastAsia="x-none" w:bidi="ar-SA"/>
    </w:rPr>
  </w:style>
  <w:style w:type="character" w:customStyle="1" w:styleId="30">
    <w:name w:val="Основной текст 3 Знак"/>
    <w:basedOn w:val="a0"/>
    <w:link w:val="3"/>
    <w:uiPriority w:val="99"/>
    <w:rsid w:val="00D92682"/>
    <w:rPr>
      <w:rFonts w:ascii="Times New Roman" w:eastAsia="Times New Roman" w:hAnsi="Times New Roman" w:cs="Times New Roman"/>
      <w:sz w:val="28"/>
      <w:szCs w:val="20"/>
      <w:lang w:val="x-none" w:eastAsia="x-none"/>
    </w:rPr>
  </w:style>
  <w:style w:type="character" w:customStyle="1" w:styleId="CharacterStyle2">
    <w:name w:val="Character Style 2"/>
    <w:rsid w:val="00D92682"/>
    <w:rPr>
      <w:rFonts w:ascii="Arial" w:hAnsi="Arial" w:cs="Arial"/>
      <w:sz w:val="20"/>
      <w:szCs w:val="20"/>
    </w:rPr>
  </w:style>
  <w:style w:type="paragraph" w:styleId="af">
    <w:name w:val="Body Text"/>
    <w:basedOn w:val="a"/>
    <w:link w:val="af0"/>
    <w:uiPriority w:val="99"/>
    <w:unhideWhenUsed/>
    <w:rsid w:val="00D92682"/>
    <w:pPr>
      <w:spacing w:after="120"/>
    </w:pPr>
    <w:rPr>
      <w:szCs w:val="21"/>
      <w:lang w:val="x-none"/>
    </w:rPr>
  </w:style>
  <w:style w:type="character" w:customStyle="1" w:styleId="af0">
    <w:name w:val="Основной текст Знак"/>
    <w:basedOn w:val="a0"/>
    <w:link w:val="af"/>
    <w:uiPriority w:val="99"/>
    <w:rsid w:val="00D92682"/>
    <w:rPr>
      <w:rFonts w:ascii="Times New Roman" w:eastAsia="SimSun" w:hAnsi="Times New Roman" w:cs="Mangal"/>
      <w:kern w:val="3"/>
      <w:sz w:val="24"/>
      <w:szCs w:val="21"/>
      <w:lang w:val="x-none" w:eastAsia="zh-CN" w:bidi="hi-IN"/>
    </w:rPr>
  </w:style>
  <w:style w:type="paragraph" w:customStyle="1" w:styleId="14">
    <w:name w:val="Обычный1"/>
    <w:rsid w:val="00D92682"/>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head">
    <w:name w:val="head"/>
    <w:basedOn w:val="a0"/>
    <w:rsid w:val="00D92682"/>
  </w:style>
  <w:style w:type="character" w:customStyle="1" w:styleId="value">
    <w:name w:val="value"/>
    <w:basedOn w:val="a0"/>
    <w:rsid w:val="00D92682"/>
  </w:style>
  <w:style w:type="character" w:styleId="af1">
    <w:name w:val="Hyperlink"/>
    <w:uiPriority w:val="99"/>
    <w:unhideWhenUsed/>
    <w:rsid w:val="00D92682"/>
    <w:rPr>
      <w:color w:val="0000FF"/>
      <w:u w:val="single"/>
    </w:rPr>
  </w:style>
  <w:style w:type="table" w:styleId="af2">
    <w:name w:val="Table Grid"/>
    <w:basedOn w:val="a1"/>
    <w:uiPriority w:val="59"/>
    <w:rsid w:val="00D9268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26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ongEmphasis">
    <w:name w:val="Strong Emphasis"/>
    <w:rsid w:val="00D92682"/>
    <w:rPr>
      <w:b/>
      <w:bCs/>
    </w:rPr>
  </w:style>
  <w:style w:type="paragraph" w:customStyle="1" w:styleId="Textbodyindent">
    <w:name w:val="Text body indent"/>
    <w:basedOn w:val="Standard"/>
    <w:rsid w:val="00D92682"/>
    <w:pPr>
      <w:tabs>
        <w:tab w:val="left" w:pos="16820"/>
      </w:tabs>
      <w:snapToGrid w:val="0"/>
      <w:ind w:left="4980"/>
      <w:jc w:val="center"/>
    </w:pPr>
    <w:rPr>
      <w:szCs w:val="20"/>
      <w:lang w:val="en-US"/>
    </w:rPr>
  </w:style>
  <w:style w:type="paragraph" w:styleId="af3">
    <w:name w:val="Body Text Indent"/>
    <w:basedOn w:val="a"/>
    <w:link w:val="af4"/>
    <w:uiPriority w:val="99"/>
    <w:rsid w:val="00D92682"/>
    <w:pPr>
      <w:widowControl/>
      <w:suppressAutoHyphens w:val="0"/>
      <w:overflowPunct w:val="0"/>
      <w:autoSpaceDE w:val="0"/>
      <w:adjustRightInd w:val="0"/>
      <w:spacing w:after="120"/>
      <w:ind w:left="283"/>
    </w:pPr>
    <w:rPr>
      <w:rFonts w:eastAsia="Times New Roman" w:cs="Times New Roman"/>
      <w:kern w:val="0"/>
      <w:sz w:val="20"/>
      <w:szCs w:val="20"/>
      <w:lang w:eastAsia="ru-RU" w:bidi="ar-SA"/>
    </w:rPr>
  </w:style>
  <w:style w:type="character" w:customStyle="1" w:styleId="af4">
    <w:name w:val="Основной текст с отступом Знак"/>
    <w:basedOn w:val="a0"/>
    <w:link w:val="af3"/>
    <w:uiPriority w:val="99"/>
    <w:rsid w:val="00D92682"/>
    <w:rPr>
      <w:rFonts w:ascii="Times New Roman" w:eastAsia="Times New Roman" w:hAnsi="Times New Roman" w:cs="Times New Roman"/>
      <w:sz w:val="20"/>
      <w:szCs w:val="20"/>
      <w:lang w:eastAsia="ru-RU"/>
    </w:rPr>
  </w:style>
  <w:style w:type="paragraph" w:styleId="af5">
    <w:name w:val="Normal (Web)"/>
    <w:basedOn w:val="a"/>
    <w:uiPriority w:val="99"/>
    <w:unhideWhenUsed/>
    <w:rsid w:val="00D9268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6">
    <w:name w:val="Strong"/>
    <w:uiPriority w:val="22"/>
    <w:qFormat/>
    <w:rsid w:val="00D92682"/>
    <w:rPr>
      <w:b/>
      <w:bCs/>
    </w:rPr>
  </w:style>
  <w:style w:type="character" w:customStyle="1" w:styleId="apple-converted-space">
    <w:name w:val="apple-converted-space"/>
    <w:basedOn w:val="a0"/>
    <w:rsid w:val="00D92682"/>
  </w:style>
  <w:style w:type="numbering" w:customStyle="1" w:styleId="WWNum11">
    <w:name w:val="WWNum11"/>
    <w:basedOn w:val="a2"/>
    <w:rsid w:val="00D92682"/>
    <w:pPr>
      <w:numPr>
        <w:numId w:val="44"/>
      </w:numPr>
    </w:pPr>
  </w:style>
  <w:style w:type="paragraph" w:styleId="af7">
    <w:name w:val="Balloon Text"/>
    <w:basedOn w:val="a"/>
    <w:link w:val="af8"/>
    <w:uiPriority w:val="99"/>
    <w:semiHidden/>
    <w:unhideWhenUsed/>
    <w:rsid w:val="006450AB"/>
    <w:rPr>
      <w:rFonts w:ascii="Tahoma" w:hAnsi="Tahoma"/>
      <w:sz w:val="16"/>
      <w:szCs w:val="14"/>
    </w:rPr>
  </w:style>
  <w:style w:type="character" w:customStyle="1" w:styleId="af8">
    <w:name w:val="Текст выноски Знак"/>
    <w:basedOn w:val="a0"/>
    <w:link w:val="af7"/>
    <w:uiPriority w:val="99"/>
    <w:semiHidden/>
    <w:rsid w:val="006450AB"/>
    <w:rPr>
      <w:rFonts w:ascii="Tahoma" w:eastAsia="SimSun" w:hAnsi="Tahoma" w:cs="Mangal"/>
      <w:kern w:val="3"/>
      <w:sz w:val="16"/>
      <w:szCs w:val="14"/>
      <w:lang w:eastAsia="zh-CN" w:bidi="hi-IN"/>
    </w:rPr>
  </w:style>
  <w:style w:type="character" w:customStyle="1" w:styleId="10">
    <w:name w:val="Заголовок 1 Знак"/>
    <w:basedOn w:val="a0"/>
    <w:link w:val="1"/>
    <w:uiPriority w:val="99"/>
    <w:rsid w:val="006450AB"/>
    <w:rPr>
      <w:rFonts w:ascii="Arial" w:eastAsia="Calibri" w:hAnsi="Arial" w:cs="Times New Roman"/>
      <w:b/>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pandia.ru/text/category/obrazovatelmznie_programm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nigafund.ru" TargetMode="Externa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http://pandia.ru/text/category/professionalmznoe_obrazovan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nigafund.ru/" TargetMode="External"/><Relationship Id="rId20" Type="http://schemas.openxmlformats.org/officeDocument/2006/relationships/hyperlink" Target="http://do.teleclinica.ru/8826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elp-patient.ru/lpu/health_services" TargetMode="Externa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www.help-patient.ru/lpu/health_servi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nigafund.ru/" TargetMode="External"/><Relationship Id="rId22"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11822</Words>
  <Characters>67388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2024-04-08T14:11:00Z</dcterms:created>
  <dcterms:modified xsi:type="dcterms:W3CDTF">2024-04-08T14:11:00Z</dcterms:modified>
</cp:coreProperties>
</file>